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B9AC">
      <w:pPr>
        <w:autoSpaceDE w:val="0"/>
        <w:autoSpaceDN w:val="0"/>
        <w:adjustRightInd w:val="0"/>
        <w:spacing w:line="360" w:lineRule="auto"/>
        <w:ind w:left="1767" w:hanging="1606" w:hangingChars="400"/>
        <w:jc w:val="both"/>
        <w:rPr>
          <w:rFonts w:ascii="宋体" w:hAnsi="宋体"/>
          <w:b/>
          <w:bCs/>
          <w:sz w:val="40"/>
          <w:szCs w:val="40"/>
          <w:lang w:val="zh-CN"/>
        </w:rPr>
      </w:pPr>
      <w:r>
        <w:rPr>
          <w:rFonts w:hint="eastAsia" w:ascii="宋体" w:hAnsi="宋体"/>
          <w:b/>
          <w:bCs/>
          <w:sz w:val="40"/>
          <w:szCs w:val="40"/>
          <w:lang w:val="zh-CN"/>
        </w:rPr>
        <w:t>云南省肿瘤医院 昆明</w:t>
      </w:r>
      <w:r>
        <w:rPr>
          <w:rFonts w:ascii="宋体" w:hAnsi="宋体"/>
          <w:b/>
          <w:bCs/>
          <w:sz w:val="40"/>
          <w:szCs w:val="40"/>
          <w:lang w:val="zh-CN"/>
        </w:rPr>
        <w:t>医科大学第三</w:t>
      </w:r>
      <w:r>
        <w:rPr>
          <w:rFonts w:hint="eastAsia" w:ascii="宋体" w:hAnsi="宋体"/>
          <w:b/>
          <w:bCs/>
          <w:sz w:val="40"/>
          <w:szCs w:val="40"/>
          <w:lang w:val="zh-CN"/>
        </w:rPr>
        <w:t>附属</w:t>
      </w:r>
      <w:r>
        <w:rPr>
          <w:rFonts w:ascii="宋体" w:hAnsi="宋体"/>
          <w:b/>
          <w:bCs/>
          <w:sz w:val="40"/>
          <w:szCs w:val="40"/>
          <w:lang w:val="zh-CN"/>
        </w:rPr>
        <w:t>医院</w:t>
      </w:r>
    </w:p>
    <w:p w14:paraId="1A9680CC">
      <w:pPr>
        <w:autoSpaceDE w:val="0"/>
        <w:autoSpaceDN w:val="0"/>
        <w:adjustRightInd w:val="0"/>
        <w:spacing w:line="360" w:lineRule="auto"/>
        <w:ind w:firstLine="1606" w:firstLineChars="400"/>
        <w:jc w:val="both"/>
        <w:rPr>
          <w:rFonts w:ascii="宋体" w:hAnsi="宋体"/>
          <w:sz w:val="40"/>
          <w:szCs w:val="40"/>
          <w:lang w:val="zh-CN"/>
        </w:rPr>
      </w:pPr>
      <w:r>
        <w:rPr>
          <w:rFonts w:hint="eastAsia" w:ascii="宋体" w:hAnsi="宋体"/>
          <w:b/>
          <w:bCs/>
          <w:sz w:val="40"/>
          <w:szCs w:val="40"/>
          <w:lang w:val="zh-CN"/>
        </w:rPr>
        <w:t>院内采购项目（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试剂耗材类</w:t>
      </w:r>
      <w:r>
        <w:rPr>
          <w:rFonts w:hint="eastAsia" w:ascii="宋体" w:hAnsi="宋体"/>
          <w:b/>
          <w:bCs/>
          <w:sz w:val="40"/>
          <w:szCs w:val="40"/>
          <w:lang w:val="zh-CN"/>
        </w:rPr>
        <w:t>）</w:t>
      </w:r>
    </w:p>
    <w:p w14:paraId="767FDBA3">
      <w:pPr>
        <w:autoSpaceDE w:val="0"/>
        <w:autoSpaceDN w:val="0"/>
        <w:adjustRightInd w:val="0"/>
        <w:spacing w:line="360" w:lineRule="auto"/>
        <w:ind w:firstLine="1430" w:firstLineChars="445"/>
        <w:rPr>
          <w:rFonts w:ascii="宋体" w:hAnsi="宋体"/>
          <w:b/>
          <w:bCs/>
          <w:sz w:val="32"/>
          <w:szCs w:val="32"/>
          <w:lang w:val="zh-CN"/>
        </w:rPr>
      </w:pPr>
    </w:p>
    <w:p w14:paraId="00802089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宋体" w:hAnsi="宋体"/>
          <w:b/>
          <w:bCs/>
          <w:sz w:val="32"/>
          <w:szCs w:val="32"/>
          <w:lang w:val="zh-CN"/>
        </w:rPr>
      </w:pPr>
    </w:p>
    <w:p w14:paraId="44BF1683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宋体" w:hAnsi="宋体"/>
          <w:b/>
          <w:bCs/>
          <w:sz w:val="32"/>
          <w:szCs w:val="32"/>
          <w:lang w:val="zh-CN"/>
        </w:rPr>
      </w:pPr>
    </w:p>
    <w:p w14:paraId="7D545449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宋体" w:hAnsi="宋体"/>
          <w:b/>
          <w:bCs/>
          <w:sz w:val="32"/>
          <w:szCs w:val="32"/>
          <w:lang w:val="zh-CN"/>
        </w:rPr>
      </w:pPr>
    </w:p>
    <w:p w14:paraId="39F3C019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宋体" w:hAnsi="宋体"/>
          <w:b/>
          <w:bCs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/>
          <w:b/>
          <w:bCs/>
          <w:sz w:val="32"/>
          <w:szCs w:val="32"/>
          <w:lang w:val="zh-CN"/>
        </w:rPr>
        <w:t>项目：</w:t>
      </w:r>
      <w:r>
        <w:rPr>
          <w:rFonts w:hint="eastAsia" w:ascii="宋体" w:hAnsi="宋体"/>
          <w:b/>
          <w:bCs/>
          <w:sz w:val="32"/>
          <w:szCs w:val="32"/>
          <w:u w:val="single"/>
          <w:lang w:val="zh-CN"/>
        </w:rPr>
        <w:t xml:space="preserve">                     </w:t>
      </w:r>
    </w:p>
    <w:p w14:paraId="5591C392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0"/>
          <w:szCs w:val="30"/>
          <w:lang w:val="zh-CN"/>
        </w:rPr>
      </w:pPr>
    </w:p>
    <w:p w14:paraId="70295F1C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0"/>
          <w:szCs w:val="30"/>
          <w:lang w:val="zh-CN"/>
        </w:rPr>
      </w:pPr>
    </w:p>
    <w:p w14:paraId="77FB1D24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0"/>
          <w:szCs w:val="30"/>
          <w:lang w:val="zh-CN"/>
        </w:rPr>
      </w:pPr>
    </w:p>
    <w:p w14:paraId="0D5C8DBF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>单位：</w:t>
      </w:r>
    </w:p>
    <w:p w14:paraId="2B0FD488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地    址：</w:t>
      </w:r>
    </w:p>
    <w:p w14:paraId="44EBF6F8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  <w:lang w:val="en-US" w:eastAsia="zh-CN"/>
        </w:rPr>
        <w:t>公司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>电话传真：</w:t>
      </w:r>
    </w:p>
    <w:p w14:paraId="2C0CE5DD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联 系 人：</w:t>
      </w:r>
    </w:p>
    <w:p w14:paraId="725F3AAC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default" w:ascii="宋体" w:hAnsi="宋体" w:eastAsia="宋体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  <w:lang w:val="en-US" w:eastAsia="zh-CN"/>
        </w:rPr>
        <w:t>联系人电话：</w:t>
      </w:r>
    </w:p>
    <w:p w14:paraId="03C7AC78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日期：</w:t>
      </w:r>
    </w:p>
    <w:p w14:paraId="086FF886"/>
    <w:p w14:paraId="7AD35394"/>
    <w:p w14:paraId="723DD121"/>
    <w:p w14:paraId="028478AF"/>
    <w:p w14:paraId="6AFCEAA7"/>
    <w:p w14:paraId="6DE557E0"/>
    <w:p w14:paraId="34A5E92B"/>
    <w:p w14:paraId="797F2EC3"/>
    <w:p w14:paraId="38917D23"/>
    <w:p w14:paraId="2E5B2D90"/>
    <w:p w14:paraId="1AC252AE"/>
    <w:p w14:paraId="3409122A"/>
    <w:p w14:paraId="006AF13D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响应</w:t>
      </w:r>
      <w:r>
        <w:rPr>
          <w:rFonts w:hint="eastAsia"/>
          <w:b/>
          <w:bCs/>
          <w:sz w:val="40"/>
          <w:szCs w:val="48"/>
        </w:rPr>
        <w:t>文件目录</w:t>
      </w:r>
    </w:p>
    <w:p w14:paraId="657F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一、资格证明文件</w:t>
      </w:r>
      <w:r>
        <w:rPr>
          <w:rFonts w:hint="eastAsia"/>
          <w:sz w:val="24"/>
          <w:szCs w:val="32"/>
        </w:rPr>
        <w:tab/>
      </w:r>
    </w:p>
    <w:p w14:paraId="45F6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法定代表人身份证明书</w:t>
      </w:r>
    </w:p>
    <w:p w14:paraId="6BE6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法定代表人授权委托书</w:t>
      </w:r>
    </w:p>
    <w:p w14:paraId="26686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3.响应人营业执照、医疗器械经营许可证等</w:t>
      </w:r>
    </w:p>
    <w:p w14:paraId="6AE6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4.授权函</w:t>
      </w:r>
    </w:p>
    <w:p w14:paraId="0DE1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5.生产企业营业执照、医疗器械生产（经营）许可证、医疗器械注册证、备案证及附件等</w:t>
      </w:r>
    </w:p>
    <w:p w14:paraId="3EC9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6.响应</w:t>
      </w:r>
      <w:r>
        <w:rPr>
          <w:rFonts w:hint="eastAsia"/>
          <w:sz w:val="24"/>
          <w:szCs w:val="32"/>
        </w:rPr>
        <w:t>人财务状况报告</w:t>
      </w:r>
      <w:r>
        <w:rPr>
          <w:rFonts w:hint="eastAsia"/>
          <w:sz w:val="24"/>
          <w:szCs w:val="32"/>
        </w:rPr>
        <w:tab/>
      </w:r>
    </w:p>
    <w:p w14:paraId="5268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7.响应</w:t>
      </w:r>
      <w:r>
        <w:rPr>
          <w:rFonts w:hint="eastAsia"/>
          <w:sz w:val="24"/>
          <w:szCs w:val="32"/>
        </w:rPr>
        <w:t>人依法缴纳税</w:t>
      </w:r>
      <w:r>
        <w:rPr>
          <w:rFonts w:hint="eastAsia"/>
          <w:sz w:val="24"/>
          <w:szCs w:val="32"/>
          <w:lang w:val="en-US" w:eastAsia="zh-CN"/>
        </w:rPr>
        <w:t>金</w:t>
      </w:r>
      <w:bookmarkStart w:id="11" w:name="_GoBack"/>
      <w:bookmarkEnd w:id="11"/>
      <w:r>
        <w:rPr>
          <w:rFonts w:hint="eastAsia"/>
          <w:sz w:val="24"/>
          <w:szCs w:val="32"/>
        </w:rPr>
        <w:t>的证明材料</w:t>
      </w:r>
      <w:r>
        <w:rPr>
          <w:rFonts w:hint="eastAsia"/>
          <w:sz w:val="24"/>
          <w:szCs w:val="32"/>
        </w:rPr>
        <w:tab/>
      </w:r>
    </w:p>
    <w:p w14:paraId="5430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8.响应</w:t>
      </w:r>
      <w:r>
        <w:rPr>
          <w:rFonts w:hint="eastAsia"/>
          <w:sz w:val="24"/>
          <w:szCs w:val="32"/>
        </w:rPr>
        <w:t>人依法缴纳社会保障资金的证明材料</w:t>
      </w:r>
      <w:r>
        <w:rPr>
          <w:rFonts w:hint="eastAsia"/>
          <w:sz w:val="24"/>
          <w:szCs w:val="32"/>
        </w:rPr>
        <w:tab/>
      </w:r>
    </w:p>
    <w:p w14:paraId="5C11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9.响应</w:t>
      </w:r>
      <w:r>
        <w:rPr>
          <w:rFonts w:hint="eastAsia"/>
          <w:sz w:val="24"/>
          <w:szCs w:val="32"/>
        </w:rPr>
        <w:t>人具备履行合同所必需的设备和专业技术能力的证明材料</w:t>
      </w:r>
      <w:r>
        <w:rPr>
          <w:rFonts w:hint="eastAsia"/>
          <w:sz w:val="24"/>
          <w:szCs w:val="32"/>
        </w:rPr>
        <w:tab/>
      </w:r>
    </w:p>
    <w:p w14:paraId="6AB6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10.</w:t>
      </w:r>
      <w:r>
        <w:rPr>
          <w:rFonts w:hint="eastAsia"/>
          <w:sz w:val="24"/>
          <w:szCs w:val="32"/>
        </w:rPr>
        <w:t>参加政府采购活动前3年内在经营活动中没有重大违法记录的书面声明</w:t>
      </w:r>
    </w:p>
    <w:p w14:paraId="43A02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11.无串通行为的承诺函</w:t>
      </w:r>
      <w:r>
        <w:rPr>
          <w:rFonts w:hint="eastAsia"/>
          <w:sz w:val="24"/>
          <w:szCs w:val="32"/>
        </w:rPr>
        <w:tab/>
      </w:r>
    </w:p>
    <w:p w14:paraId="78FB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二、商务部分</w:t>
      </w:r>
      <w:r>
        <w:rPr>
          <w:rFonts w:hint="eastAsia"/>
          <w:sz w:val="24"/>
          <w:szCs w:val="32"/>
        </w:rPr>
        <w:tab/>
      </w:r>
    </w:p>
    <w:p w14:paraId="31BB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商务条款偏离表</w:t>
      </w:r>
      <w:r>
        <w:rPr>
          <w:rFonts w:hint="eastAsia"/>
          <w:sz w:val="24"/>
          <w:szCs w:val="32"/>
        </w:rPr>
        <w:tab/>
      </w:r>
    </w:p>
    <w:p w14:paraId="61A5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2.质量保证书（原件）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</w:p>
    <w:p w14:paraId="4DA5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构成</w:t>
      </w: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eastAsia"/>
          <w:sz w:val="24"/>
          <w:szCs w:val="32"/>
        </w:rPr>
        <w:t>文件商务部分的其他资料</w:t>
      </w:r>
    </w:p>
    <w:p w14:paraId="4FAA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三、技术部分</w:t>
      </w:r>
      <w:r>
        <w:rPr>
          <w:rFonts w:hint="eastAsia"/>
          <w:sz w:val="24"/>
          <w:szCs w:val="32"/>
        </w:rPr>
        <w:tab/>
      </w:r>
    </w:p>
    <w:p w14:paraId="2E96D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技术规格偏离表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ab/>
      </w:r>
    </w:p>
    <w:p w14:paraId="5BEB4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技术支持资料</w:t>
      </w:r>
      <w:r>
        <w:rPr>
          <w:rFonts w:hint="eastAsia"/>
          <w:sz w:val="24"/>
          <w:szCs w:val="32"/>
        </w:rPr>
        <w:tab/>
      </w:r>
    </w:p>
    <w:p w14:paraId="6670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业绩证明材料</w:t>
      </w:r>
    </w:p>
    <w:p w14:paraId="192A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四、报价明细表</w:t>
      </w:r>
    </w:p>
    <w:p w14:paraId="23F2A4C5">
      <w:pPr>
        <w:rPr>
          <w:bCs/>
          <w:sz w:val="30"/>
          <w:szCs w:val="30"/>
        </w:rPr>
      </w:pPr>
    </w:p>
    <w:p w14:paraId="43432DC6">
      <w:pPr>
        <w:rPr>
          <w:bCs/>
          <w:sz w:val="30"/>
          <w:szCs w:val="30"/>
        </w:rPr>
      </w:pPr>
    </w:p>
    <w:p w14:paraId="6F0501FA">
      <w:pPr>
        <w:rPr>
          <w:bCs/>
          <w:sz w:val="30"/>
          <w:szCs w:val="30"/>
        </w:rPr>
      </w:pPr>
    </w:p>
    <w:p w14:paraId="796E0B47">
      <w:pPr>
        <w:rPr>
          <w:bCs/>
          <w:sz w:val="30"/>
          <w:szCs w:val="30"/>
        </w:rPr>
      </w:pPr>
    </w:p>
    <w:p w14:paraId="019514C5">
      <w:pPr>
        <w:rPr>
          <w:bCs/>
          <w:sz w:val="30"/>
          <w:szCs w:val="30"/>
        </w:rPr>
      </w:pPr>
    </w:p>
    <w:p w14:paraId="2C89D9A1">
      <w:pPr>
        <w:rPr>
          <w:bCs/>
          <w:sz w:val="30"/>
          <w:szCs w:val="30"/>
        </w:rPr>
      </w:pPr>
    </w:p>
    <w:p w14:paraId="4004F27D">
      <w:pPr>
        <w:rPr>
          <w:bCs/>
          <w:sz w:val="30"/>
          <w:szCs w:val="30"/>
        </w:rPr>
      </w:pPr>
    </w:p>
    <w:p w14:paraId="5BE193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资格证明文件：</w:t>
      </w:r>
    </w:p>
    <w:p w14:paraId="16C4E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 w14:paraId="4E0BA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格式1：</w:t>
      </w:r>
    </w:p>
    <w:p w14:paraId="78A94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法定代表人身份证明书</w:t>
      </w:r>
    </w:p>
    <w:p w14:paraId="1D0DA6C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Malgun Gothic"/>
          <w:sz w:val="24"/>
          <w:szCs w:val="24"/>
        </w:rPr>
        <w:t>人名</w:t>
      </w:r>
      <w:r>
        <w:rPr>
          <w:rFonts w:hint="eastAsia" w:ascii="宋体" w:hAnsi="宋体" w:cs="微软雅黑"/>
          <w:sz w:val="24"/>
          <w:szCs w:val="24"/>
        </w:rPr>
        <w:t>称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            </w:t>
      </w:r>
    </w:p>
    <w:p w14:paraId="5A05EBC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微软雅黑"/>
          <w:sz w:val="24"/>
          <w:szCs w:val="24"/>
        </w:rPr>
        <w:t>单</w:t>
      </w:r>
      <w:r>
        <w:rPr>
          <w:rFonts w:hint="eastAsia" w:ascii="宋体" w:hAnsi="宋体" w:cs="Malgun Gothic"/>
          <w:sz w:val="24"/>
          <w:szCs w:val="24"/>
        </w:rPr>
        <w:t>位性</w:t>
      </w:r>
      <w:r>
        <w:rPr>
          <w:rFonts w:hint="eastAsia" w:ascii="宋体" w:hAnsi="宋体" w:cs="微软雅黑"/>
          <w:sz w:val="24"/>
          <w:szCs w:val="24"/>
        </w:rPr>
        <w:t>质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              </w:t>
      </w:r>
    </w:p>
    <w:p w14:paraId="132E75D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</w:t>
      </w:r>
      <w:r>
        <w:rPr>
          <w:rFonts w:hint="eastAsia" w:ascii="宋体" w:hAnsi="宋体" w:cs="微软雅黑"/>
          <w:sz w:val="24"/>
          <w:szCs w:val="24"/>
        </w:rPr>
        <w:t>时间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日</w:t>
      </w:r>
    </w:p>
    <w:p w14:paraId="1A6BD8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微软雅黑"/>
          <w:sz w:val="24"/>
          <w:szCs w:val="24"/>
        </w:rPr>
        <w:t>经营</w:t>
      </w:r>
      <w:r>
        <w:rPr>
          <w:rFonts w:hint="eastAsia" w:ascii="宋体" w:hAnsi="宋体" w:cs="Malgun Gothic"/>
          <w:sz w:val="24"/>
          <w:szCs w:val="24"/>
        </w:rPr>
        <w:t>期限：</w:t>
      </w:r>
      <w:r>
        <w:rPr>
          <w:rFonts w:ascii="宋体" w:hAnsi="宋体"/>
          <w:sz w:val="24"/>
          <w:szCs w:val="24"/>
          <w:u w:val="single"/>
        </w:rPr>
        <w:t xml:space="preserve">                          </w:t>
      </w:r>
    </w:p>
    <w:p w14:paraId="50A2B9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姓名：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性</w:t>
      </w:r>
      <w:r>
        <w:rPr>
          <w:rFonts w:hint="eastAsia" w:ascii="宋体" w:hAnsi="宋体" w:cs="微软雅黑"/>
          <w:sz w:val="24"/>
          <w:szCs w:val="24"/>
        </w:rPr>
        <w:t>别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 w:cs="微软雅黑"/>
          <w:sz w:val="24"/>
          <w:szCs w:val="24"/>
        </w:rPr>
        <w:t>龄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微软雅黑"/>
          <w:sz w:val="24"/>
          <w:szCs w:val="24"/>
        </w:rPr>
        <w:t>职务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</w:p>
    <w:p w14:paraId="4F89D6D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系</w:t>
      </w:r>
      <w:r>
        <w:rPr>
          <w:rFonts w:ascii="宋体" w:hAnsi="宋体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Malgun Gothic"/>
          <w:sz w:val="24"/>
          <w:szCs w:val="24"/>
        </w:rPr>
        <w:t>人名</w:t>
      </w:r>
      <w:r>
        <w:rPr>
          <w:rFonts w:hint="eastAsia" w:ascii="宋体" w:hAnsi="宋体" w:cs="微软雅黑"/>
          <w:sz w:val="24"/>
          <w:szCs w:val="24"/>
        </w:rPr>
        <w:t>称</w:t>
      </w:r>
      <w:r>
        <w:rPr>
          <w:rFonts w:hint="eastAsia" w:ascii="宋体" w:hAnsi="宋体" w:cs="Malgun Gothic"/>
          <w:sz w:val="24"/>
          <w:szCs w:val="24"/>
        </w:rPr>
        <w:t>）的法定代表人。</w:t>
      </w:r>
    </w:p>
    <w:p w14:paraId="1444C0FB">
      <w:pPr>
        <w:spacing w:line="360" w:lineRule="auto"/>
        <w:rPr>
          <w:rFonts w:ascii="宋体" w:hAnsi="宋体"/>
          <w:szCs w:val="21"/>
        </w:rPr>
      </w:pPr>
    </w:p>
    <w:p w14:paraId="083CA1CE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7D12F2E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</w:t>
      </w:r>
      <w:r>
        <w:rPr>
          <w:rFonts w:hint="eastAsia" w:ascii="宋体" w:hAnsi="宋体" w:cs="微软雅黑"/>
          <w:sz w:val="24"/>
          <w:szCs w:val="24"/>
        </w:rPr>
        <w:t>证</w:t>
      </w:r>
      <w:r>
        <w:rPr>
          <w:rFonts w:hint="eastAsia" w:ascii="宋体" w:hAnsi="宋体" w:cs="Malgun Gothic"/>
          <w:sz w:val="24"/>
          <w:szCs w:val="24"/>
        </w:rPr>
        <w:t>明。</w:t>
      </w:r>
    </w:p>
    <w:p w14:paraId="5406C9E7">
      <w:pPr>
        <w:spacing w:line="360" w:lineRule="auto"/>
        <w:rPr>
          <w:rFonts w:ascii="宋体" w:hAnsi="宋体"/>
          <w:sz w:val="24"/>
          <w:szCs w:val="24"/>
        </w:rPr>
      </w:pPr>
    </w:p>
    <w:p w14:paraId="67CD7591">
      <w:pPr>
        <w:pStyle w:val="4"/>
        <w:spacing w:line="500" w:lineRule="exact"/>
        <w:ind w:firstLine="420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注:后附法定代表人身</w:t>
      </w:r>
      <w:r>
        <w:rPr>
          <w:rFonts w:hint="eastAsia" w:hAnsi="宋体" w:cs="微软雅黑"/>
          <w:b/>
          <w:bCs/>
          <w:sz w:val="24"/>
          <w:szCs w:val="24"/>
        </w:rPr>
        <w:t>份证复</w:t>
      </w:r>
      <w:r>
        <w:rPr>
          <w:rFonts w:hint="eastAsia" w:hAnsi="宋体" w:cs="Malgun Gothic"/>
          <w:b/>
          <w:bCs/>
          <w:sz w:val="24"/>
          <w:szCs w:val="24"/>
        </w:rPr>
        <w:t>印件。</w:t>
      </w:r>
    </w:p>
    <w:p w14:paraId="03FE4CEB">
      <w:pPr>
        <w:spacing w:line="360" w:lineRule="auto"/>
        <w:rPr>
          <w:rFonts w:ascii="宋体" w:hAnsi="宋体"/>
          <w:szCs w:val="21"/>
        </w:rPr>
      </w:pPr>
    </w:p>
    <w:p w14:paraId="0B316B22">
      <w:pPr>
        <w:spacing w:line="360" w:lineRule="auto"/>
        <w:rPr>
          <w:rFonts w:ascii="宋体" w:hAnsi="宋体"/>
          <w:szCs w:val="21"/>
        </w:rPr>
      </w:pPr>
    </w:p>
    <w:p w14:paraId="7A21970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Malgun Gothic"/>
          <w:sz w:val="24"/>
          <w:szCs w:val="24"/>
        </w:rPr>
        <w:t>人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</w:rPr>
        <w:t>（电子签章）</w:t>
      </w:r>
    </w:p>
    <w:p w14:paraId="4B11D833">
      <w:pPr>
        <w:spacing w:line="360" w:lineRule="auto"/>
        <w:ind w:left="5397" w:leftChars="2570"/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AD8F1D">
      <w:pPr>
        <w:spacing w:line="360" w:lineRule="auto"/>
        <w:ind w:left="5397" w:leftChars="2570"/>
        <w:rPr>
          <w:rFonts w:ascii="宋体" w:hAnsi="宋体"/>
          <w:szCs w:val="21"/>
        </w:rPr>
      </w:pPr>
    </w:p>
    <w:p w14:paraId="3AF7A9AD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日</w:t>
      </w:r>
    </w:p>
    <w:p w14:paraId="598F7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2E2F2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格式2：</w:t>
      </w:r>
    </w:p>
    <w:p w14:paraId="014EB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法定代表人授权委托书</w:t>
      </w:r>
    </w:p>
    <w:p w14:paraId="17F97D39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（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响应</w:t>
      </w:r>
      <w:r>
        <w:rPr>
          <w:rFonts w:hint="eastAsia" w:ascii="宋体" w:hAnsi="宋体"/>
          <w:sz w:val="24"/>
          <w:szCs w:val="24"/>
          <w:u w:val="single"/>
        </w:rPr>
        <w:t xml:space="preserve">人全称） </w:t>
      </w:r>
      <w:r>
        <w:rPr>
          <w:rFonts w:hint="eastAsia" w:ascii="宋体" w:hAnsi="宋体"/>
          <w:sz w:val="24"/>
          <w:szCs w:val="24"/>
        </w:rPr>
        <w:t>的法定代表人代表本公司授权</w:t>
      </w:r>
      <w:r>
        <w:rPr>
          <w:rFonts w:hint="eastAsia" w:ascii="宋体" w:hAnsi="宋体"/>
          <w:sz w:val="24"/>
          <w:szCs w:val="24"/>
          <w:u w:val="single"/>
        </w:rPr>
        <w:t>（委托代理人姓名）</w:t>
      </w:r>
      <w:r>
        <w:rPr>
          <w:rFonts w:hint="eastAsia" w:ascii="宋体" w:hAnsi="宋体"/>
          <w:sz w:val="24"/>
          <w:szCs w:val="24"/>
        </w:rPr>
        <w:t>为本公司合法代理人，就贵</w:t>
      </w:r>
      <w:r>
        <w:rPr>
          <w:rFonts w:hint="eastAsia" w:ascii="宋体" w:hAnsi="宋体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sz w:val="24"/>
          <w:szCs w:val="24"/>
        </w:rPr>
        <w:t>的有关</w:t>
      </w:r>
      <w:r>
        <w:rPr>
          <w:rFonts w:hint="eastAsia" w:ascii="宋体" w:hAnsi="宋体"/>
          <w:sz w:val="24"/>
          <w:szCs w:val="24"/>
          <w:u w:val="single"/>
        </w:rPr>
        <w:t>（采购项目名称）</w:t>
      </w:r>
      <w:r>
        <w:rPr>
          <w:rFonts w:hint="eastAsia" w:ascii="宋体" w:hAnsi="宋体"/>
          <w:sz w:val="24"/>
          <w:szCs w:val="24"/>
        </w:rPr>
        <w:t>项目，以本单位名义</w:t>
      </w: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/>
          <w:sz w:val="24"/>
          <w:szCs w:val="24"/>
        </w:rPr>
        <w:t>。代理人在本项目</w:t>
      </w: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/>
          <w:sz w:val="24"/>
          <w:szCs w:val="24"/>
        </w:rPr>
        <w:t>过程中所签署的一切文件和处理与之有关的一切事务，我方均予承认。</w:t>
      </w:r>
    </w:p>
    <w:p w14:paraId="2B2671D0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代理人无转委托权。</w:t>
      </w:r>
    </w:p>
    <w:p w14:paraId="12569A2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3F25889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人名称：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</w:rPr>
        <w:t>（全称）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（电子签章）</w:t>
      </w:r>
    </w:p>
    <w:p w14:paraId="5953B2F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（电子签名或签字）</w:t>
      </w:r>
    </w:p>
    <w:p w14:paraId="5251E29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法定代表人身份证号码：</w:t>
      </w:r>
      <w:r>
        <w:rPr>
          <w:rFonts w:ascii="宋体" w:hAnsi="宋体"/>
          <w:sz w:val="24"/>
          <w:u w:val="single"/>
        </w:rPr>
        <w:t xml:space="preserve">                   </w:t>
      </w:r>
    </w:p>
    <w:p w14:paraId="07211083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（电子签名或签字）</w:t>
      </w:r>
    </w:p>
    <w:p w14:paraId="1E0BC9F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务：</w:t>
      </w:r>
      <w:r>
        <w:rPr>
          <w:rFonts w:ascii="宋体" w:hAnsi="宋体"/>
          <w:sz w:val="24"/>
          <w:u w:val="single"/>
        </w:rPr>
        <w:t xml:space="preserve">                             </w:t>
      </w:r>
    </w:p>
    <w:p w14:paraId="36A22D5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代理人身份证号码：</w:t>
      </w:r>
      <w:r>
        <w:rPr>
          <w:rFonts w:ascii="宋体" w:hAnsi="宋体"/>
          <w:sz w:val="24"/>
          <w:u w:val="single"/>
        </w:rPr>
        <w:t xml:space="preserve">                       </w:t>
      </w:r>
    </w:p>
    <w:p w14:paraId="3769BBA6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</w:p>
    <w:p w14:paraId="4826FA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日</w:t>
      </w:r>
    </w:p>
    <w:p w14:paraId="58D2B136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4D743A66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附：委托代理人详细地址：</w:t>
      </w:r>
      <w:r>
        <w:rPr>
          <w:rFonts w:ascii="宋体" w:hAnsi="宋体"/>
          <w:sz w:val="24"/>
          <w:u w:val="single"/>
        </w:rPr>
        <w:t xml:space="preserve">                             </w:t>
      </w:r>
    </w:p>
    <w:p w14:paraId="425E47FE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 xml:space="preserve">                             </w:t>
      </w:r>
    </w:p>
    <w:p w14:paraId="4300B095">
      <w:pPr>
        <w:pStyle w:val="4"/>
        <w:spacing w:line="500" w:lineRule="exact"/>
        <w:rPr>
          <w:rFonts w:hint="eastAsia" w:hAnsi="宋体"/>
          <w:b/>
          <w:bCs/>
          <w:sz w:val="24"/>
          <w:szCs w:val="24"/>
        </w:rPr>
      </w:pPr>
    </w:p>
    <w:p w14:paraId="2C626B9E">
      <w:pPr>
        <w:pStyle w:val="4"/>
        <w:spacing w:line="500" w:lineRule="exact"/>
        <w:rPr>
          <w:rFonts w:hint="eastAsia" w:hAnsi="宋体"/>
          <w:b/>
          <w:bCs/>
          <w:sz w:val="24"/>
          <w:szCs w:val="24"/>
        </w:rPr>
      </w:pPr>
    </w:p>
    <w:p w14:paraId="3CC17EC0">
      <w:pPr>
        <w:pStyle w:val="4"/>
        <w:spacing w:line="500" w:lineRule="exact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注: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b/>
          <w:bCs/>
          <w:sz w:val="24"/>
          <w:szCs w:val="24"/>
        </w:rPr>
        <w:t>1.在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响应</w:t>
      </w:r>
      <w:r>
        <w:rPr>
          <w:rFonts w:hint="eastAsia" w:hAnsi="宋体" w:cs="Malgun Gothic"/>
          <w:b/>
          <w:bCs/>
          <w:sz w:val="24"/>
          <w:szCs w:val="24"/>
        </w:rPr>
        <w:t>文件中附委托代理人身</w:t>
      </w:r>
      <w:r>
        <w:rPr>
          <w:rFonts w:hint="eastAsia" w:hAnsi="宋体" w:cs="微软雅黑"/>
          <w:b/>
          <w:bCs/>
          <w:sz w:val="24"/>
          <w:szCs w:val="24"/>
        </w:rPr>
        <w:t>份证扫描</w:t>
      </w:r>
      <w:r>
        <w:rPr>
          <w:rFonts w:hint="eastAsia" w:hAnsi="宋体" w:cs="Malgun Gothic"/>
          <w:b/>
          <w:bCs/>
          <w:sz w:val="24"/>
          <w:szCs w:val="24"/>
        </w:rPr>
        <w:t>件。</w:t>
      </w:r>
    </w:p>
    <w:p w14:paraId="3E158C4F">
      <w:pPr>
        <w:pStyle w:val="4"/>
        <w:numPr>
          <w:ilvl w:val="0"/>
          <w:numId w:val="0"/>
        </w:numPr>
        <w:spacing w:line="600" w:lineRule="exact"/>
        <w:ind w:firstLine="482" w:firstLineChars="200"/>
        <w:rPr>
          <w:rFonts w:hint="eastAsia" w:hAnsi="宋体" w:cs="Malgun Gothic"/>
          <w:b/>
          <w:bCs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2.</w:t>
      </w:r>
      <w:r>
        <w:rPr>
          <w:rFonts w:hAnsi="宋体"/>
          <w:b/>
          <w:sz w:val="24"/>
          <w:szCs w:val="24"/>
        </w:rPr>
        <w:t>本项目要求委托代理人为</w:t>
      </w: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Ansi="宋体"/>
          <w:b/>
          <w:sz w:val="24"/>
          <w:szCs w:val="24"/>
        </w:rPr>
        <w:t>人本单位员工，</w:t>
      </w:r>
      <w:r>
        <w:rPr>
          <w:rFonts w:hint="eastAsia" w:hAnsi="宋体" w:cs="Malgun Gothic"/>
          <w:b/>
          <w:sz w:val="24"/>
          <w:szCs w:val="24"/>
        </w:rPr>
        <w:t>提供委托代理人社保缴纳记录</w:t>
      </w:r>
      <w:r>
        <w:rPr>
          <w:rFonts w:hint="eastAsia" w:hAnsi="宋体" w:cs="微软雅黑"/>
          <w:b/>
          <w:sz w:val="24"/>
          <w:szCs w:val="24"/>
        </w:rPr>
        <w:t>证</w:t>
      </w:r>
      <w:r>
        <w:rPr>
          <w:rFonts w:hint="eastAsia" w:hAnsi="宋体" w:cs="Malgun Gothic"/>
          <w:b/>
          <w:sz w:val="24"/>
          <w:szCs w:val="24"/>
        </w:rPr>
        <w:t>明。</w:t>
      </w:r>
      <w:r>
        <w:rPr>
          <w:rFonts w:hint="eastAsia" w:hAnsi="宋体" w:cs="Malgun Gothic"/>
          <w:b/>
          <w:bCs/>
          <w:sz w:val="24"/>
          <w:szCs w:val="24"/>
        </w:rPr>
        <w:t>如</w:t>
      </w:r>
      <w:r>
        <w:rPr>
          <w:rFonts w:hint="eastAsia" w:hAnsi="宋体" w:cs="Malgun Gothic"/>
          <w:b/>
          <w:bCs/>
          <w:sz w:val="24"/>
          <w:szCs w:val="24"/>
          <w:lang w:val="en-US" w:eastAsia="zh-CN"/>
        </w:rPr>
        <w:t>响应</w:t>
      </w:r>
      <w:r>
        <w:rPr>
          <w:rFonts w:hint="eastAsia" w:hAnsi="宋体" w:cs="Malgun Gothic"/>
          <w:b/>
          <w:bCs/>
          <w:sz w:val="24"/>
          <w:szCs w:val="24"/>
        </w:rPr>
        <w:t>人代表不是法定代表人，应当在《法定代表人授权委托书》后提供授权代表由</w:t>
      </w:r>
      <w:r>
        <w:rPr>
          <w:rFonts w:hint="eastAsia" w:hAnsi="宋体" w:cs="Malgun Gothic"/>
          <w:b/>
          <w:bCs/>
          <w:sz w:val="24"/>
          <w:szCs w:val="24"/>
          <w:lang w:val="en-US" w:eastAsia="zh-CN"/>
        </w:rPr>
        <w:t>响应</w:t>
      </w:r>
      <w:r>
        <w:rPr>
          <w:rFonts w:hint="eastAsia" w:hAnsi="宋体" w:cs="Malgun Gothic"/>
          <w:b/>
          <w:bCs/>
          <w:sz w:val="24"/>
          <w:szCs w:val="24"/>
        </w:rPr>
        <w:t>人缴纳社保的证明材料，其他单位代缴社保的证明材料不予认可。</w:t>
      </w:r>
    </w:p>
    <w:p w14:paraId="2B91E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55368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D682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21A6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格式3：响应人营业执照、医疗器械经营许可证等</w:t>
      </w:r>
    </w:p>
    <w:p w14:paraId="7B367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39204D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default"/>
          <w:sz w:val="24"/>
          <w:szCs w:val="32"/>
          <w:lang w:val="en-US" w:eastAsia="zh-CN"/>
        </w:rPr>
        <w:t>人是企业（包括合伙企业）的，应提供其在市场监督管理部门注册的有效“营业执照”</w:t>
      </w:r>
      <w:r>
        <w:rPr>
          <w:rFonts w:hint="eastAsia"/>
          <w:sz w:val="24"/>
          <w:szCs w:val="32"/>
          <w:lang w:val="en-US" w:eastAsia="zh-CN"/>
        </w:rPr>
        <w:t>及医疗器械经营许可证</w:t>
      </w:r>
      <w:r>
        <w:rPr>
          <w:rFonts w:hint="default"/>
          <w:sz w:val="24"/>
          <w:szCs w:val="32"/>
          <w:lang w:val="en-US" w:eastAsia="zh-CN"/>
        </w:rPr>
        <w:t>；</w:t>
      </w:r>
    </w:p>
    <w:p w14:paraId="143B6F7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default"/>
          <w:sz w:val="24"/>
          <w:szCs w:val="32"/>
          <w:lang w:val="en-US" w:eastAsia="zh-CN"/>
        </w:rPr>
        <w:t>人是事业单位的，应提供其有效的“事业单位法人证书”；</w:t>
      </w:r>
    </w:p>
    <w:p w14:paraId="1059E51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default"/>
          <w:sz w:val="24"/>
          <w:szCs w:val="32"/>
          <w:lang w:val="en-US" w:eastAsia="zh-CN"/>
        </w:rPr>
        <w:t>人是个体工商户的，应提供其有效的“个体工商户营业执照”；</w:t>
      </w:r>
    </w:p>
    <w:p w14:paraId="2FE2745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default"/>
          <w:sz w:val="24"/>
          <w:szCs w:val="32"/>
          <w:lang w:val="en-US" w:eastAsia="zh-CN"/>
        </w:rPr>
        <w:t>人是自然人的，应提供其有效的自然人身份证明。</w:t>
      </w:r>
    </w:p>
    <w:p w14:paraId="56929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08B62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（以上证照提供扫描件加盖电子公章）</w:t>
      </w:r>
    </w:p>
    <w:p w14:paraId="10921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  <w:lang w:val="en-US" w:eastAsia="zh-CN"/>
        </w:rPr>
      </w:pPr>
    </w:p>
    <w:p w14:paraId="728D08C1"/>
    <w:p w14:paraId="6D67169E"/>
    <w:p w14:paraId="65DA9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格式4：</w:t>
      </w:r>
    </w:p>
    <w:p w14:paraId="5ABA2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2EB6D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6854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6D9AE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hAnsi="宋体" w:cs="微软雅黑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微软雅黑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授权函</w:t>
      </w:r>
    </w:p>
    <w:p w14:paraId="2D566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制造厂商或总代理授权认证（授权书原件“注：授权书复印件需加盖上级授权单位鲜章”）；若所投产品为进口产品须具有制造商针对本项目的授权书(原件)或长期代理证书(复印件))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人如果不是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产品的制造商，须提供制造商至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人的逐级别授权书或代理证书)。</w:t>
      </w:r>
    </w:p>
    <w:p w14:paraId="6211E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764D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247E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3E34C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39C2B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7E2EF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43E2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格式5：</w:t>
      </w:r>
    </w:p>
    <w:p w14:paraId="4B9D0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56A2E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14E84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1225F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9AE9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19699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72F2E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生产企业营业执照、医疗器械生产（经营）许可证、医疗器械注册证、</w:t>
      </w:r>
      <w:r>
        <w:rPr>
          <w:rFonts w:hint="eastAsia"/>
          <w:sz w:val="24"/>
          <w:szCs w:val="32"/>
          <w:lang w:val="en-US" w:eastAsia="zh-CN"/>
        </w:rPr>
        <w:t>备案证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及附件等（若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人如果不是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产品的制造商，须提供制造商至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人的逐级别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65960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75CB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5C704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6472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15A63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176A1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6D92E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11632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格式6：</w:t>
      </w:r>
    </w:p>
    <w:p w14:paraId="1CEEC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29F5D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 w14:paraId="45C65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响应人财务状况报告</w:t>
      </w:r>
    </w:p>
    <w:p w14:paraId="1874A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响应人须提供财务状况报告，可提供以下1）、2）两者之一；若响应人成立时间短，不足以出具经审计的财务审计报告的响应人，则提供以下2）、3）二者之一。</w:t>
      </w:r>
    </w:p>
    <w:p w14:paraId="7543D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1）2022年-2024年任意一年度经审计的财务审计报告，包括财务审计报告及“四表一注”， “四表一注”即资产负债表、利润表、现金流量表、所有者权益变动表及其附注（扫描件加盖电子公章）；</w:t>
      </w:r>
    </w:p>
    <w:p w14:paraId="65360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2）自响应文件提交截止时间前三个月内基本开户银行出具的资信证明（扫描件加盖电子公章）</w:t>
      </w:r>
    </w:p>
    <w:p w14:paraId="46E70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3）财政部门认可的政府采购专业担保机构出具的响应担保函，须同时提供专业担保机构经财政部门认可的证明文件。</w:t>
      </w:r>
    </w:p>
    <w:p w14:paraId="275960BB">
      <w:pPr>
        <w:pStyle w:val="4"/>
        <w:numPr>
          <w:ilvl w:val="0"/>
          <w:numId w:val="0"/>
        </w:numPr>
        <w:spacing w:line="600" w:lineRule="exact"/>
        <w:rPr>
          <w:rFonts w:hint="eastAsia" w:hAnsi="宋体" w:cs="Malgun Gothic"/>
          <w:b/>
          <w:bCs/>
          <w:sz w:val="24"/>
          <w:szCs w:val="24"/>
        </w:rPr>
      </w:pPr>
    </w:p>
    <w:p w14:paraId="1E763AF8">
      <w:pPr>
        <w:pStyle w:val="4"/>
        <w:numPr>
          <w:ilvl w:val="0"/>
          <w:numId w:val="0"/>
        </w:numPr>
        <w:spacing w:line="600" w:lineRule="exact"/>
        <w:rPr>
          <w:rFonts w:hint="eastAsia" w:hAnsi="宋体" w:cs="Malgun Gothic"/>
          <w:b/>
          <w:bCs/>
          <w:sz w:val="24"/>
          <w:szCs w:val="24"/>
        </w:rPr>
      </w:pPr>
    </w:p>
    <w:p w14:paraId="38349B5C">
      <w:pPr>
        <w:pStyle w:val="4"/>
        <w:numPr>
          <w:ilvl w:val="0"/>
          <w:numId w:val="0"/>
        </w:numPr>
        <w:spacing w:line="600" w:lineRule="exact"/>
        <w:rPr>
          <w:rFonts w:hint="eastAsia" w:hAnsi="宋体" w:cs="Malgun Gothic"/>
          <w:b/>
          <w:bCs/>
          <w:sz w:val="24"/>
          <w:szCs w:val="24"/>
        </w:rPr>
      </w:pPr>
    </w:p>
    <w:p w14:paraId="6BEB0C42">
      <w:pPr>
        <w:pStyle w:val="4"/>
        <w:numPr>
          <w:ilvl w:val="0"/>
          <w:numId w:val="0"/>
        </w:numPr>
        <w:spacing w:line="600" w:lineRule="exact"/>
        <w:rPr>
          <w:rFonts w:hint="eastAsia" w:hAnsi="宋体" w:cs="Malgun Gothic"/>
          <w:b/>
          <w:bCs/>
          <w:sz w:val="24"/>
          <w:szCs w:val="24"/>
        </w:rPr>
      </w:pPr>
    </w:p>
    <w:p w14:paraId="7938BABC"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  <w:lang w:val="en-US"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格式7:</w:t>
      </w:r>
    </w:p>
    <w:p w14:paraId="7EBCF235">
      <w:pPr>
        <w:pStyle w:val="2"/>
        <w:numPr>
          <w:ilvl w:val="0"/>
          <w:numId w:val="0"/>
        </w:numPr>
        <w:ind w:left="425"/>
        <w:jc w:val="center"/>
        <w:rPr>
          <w:rFonts w:hint="eastAsia" w:ascii="宋体" w:hAnsi="宋体" w:eastAsia="宋体"/>
          <w:szCs w:val="28"/>
        </w:rPr>
      </w:pPr>
      <w:bookmarkStart w:id="0" w:name="_Toc120277420"/>
      <w:r>
        <w:rPr>
          <w:rFonts w:hint="eastAsia" w:ascii="宋体" w:hAnsi="宋体" w:eastAsia="宋体"/>
          <w:szCs w:val="28"/>
          <w:lang w:val="en-US" w:eastAsia="zh-CN"/>
        </w:rPr>
        <w:t>响应</w:t>
      </w:r>
      <w:r>
        <w:rPr>
          <w:rFonts w:hint="eastAsia" w:ascii="宋体" w:hAnsi="宋体" w:eastAsia="宋体"/>
          <w:szCs w:val="28"/>
        </w:rPr>
        <w:t>人依法缴纳税收的证明材料</w:t>
      </w:r>
      <w:bookmarkEnd w:id="0"/>
    </w:p>
    <w:p w14:paraId="7708AB21">
      <w:pPr>
        <w:rPr>
          <w:rFonts w:hint="eastAsia" w:ascii="宋体" w:hAnsi="宋体" w:eastAsia="宋体"/>
          <w:szCs w:val="28"/>
        </w:rPr>
      </w:pPr>
    </w:p>
    <w:p w14:paraId="4D8E4194">
      <w:pPr>
        <w:rPr>
          <w:rFonts w:hint="eastAsia" w:ascii="宋体" w:hAnsi="宋体" w:eastAsia="宋体"/>
          <w:szCs w:val="28"/>
        </w:rPr>
      </w:pPr>
    </w:p>
    <w:p w14:paraId="7AAB8505">
      <w:pPr>
        <w:rPr>
          <w:rFonts w:hint="eastAsia" w:ascii="宋体" w:hAnsi="宋体" w:eastAsia="宋体"/>
          <w:szCs w:val="28"/>
        </w:rPr>
      </w:pPr>
    </w:p>
    <w:p w14:paraId="07A5C9A7">
      <w:pPr>
        <w:rPr>
          <w:rFonts w:hint="eastAsia" w:ascii="宋体" w:hAnsi="宋体" w:eastAsia="宋体"/>
          <w:szCs w:val="28"/>
        </w:rPr>
      </w:pPr>
    </w:p>
    <w:p w14:paraId="5D8E5A75">
      <w:pPr>
        <w:rPr>
          <w:rFonts w:hint="eastAsia" w:ascii="宋体" w:hAnsi="宋体" w:eastAsia="宋体"/>
          <w:szCs w:val="28"/>
        </w:rPr>
      </w:pPr>
    </w:p>
    <w:p w14:paraId="2865440B">
      <w:pPr>
        <w:rPr>
          <w:rFonts w:hint="eastAsia" w:ascii="宋体" w:hAnsi="宋体" w:eastAsia="宋体"/>
          <w:szCs w:val="28"/>
        </w:rPr>
      </w:pPr>
    </w:p>
    <w:p w14:paraId="2B6B4BA5">
      <w:pPr>
        <w:rPr>
          <w:rFonts w:hint="eastAsia" w:ascii="宋体" w:hAnsi="宋体" w:eastAsia="宋体"/>
          <w:szCs w:val="28"/>
        </w:rPr>
      </w:pPr>
    </w:p>
    <w:p w14:paraId="502C32A7">
      <w:pPr>
        <w:rPr>
          <w:rFonts w:hint="eastAsia" w:ascii="宋体" w:hAnsi="宋体" w:eastAsia="宋体"/>
          <w:szCs w:val="28"/>
        </w:rPr>
      </w:pPr>
    </w:p>
    <w:p w14:paraId="66B7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格式8：</w:t>
      </w:r>
    </w:p>
    <w:p w14:paraId="5336C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响应人依法缴纳社会保障资金的证明材料</w:t>
      </w:r>
    </w:p>
    <w:p w14:paraId="50801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42C6D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2FDEA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55B6CD50"/>
    <w:p w14:paraId="2B0AE39E"/>
    <w:p w14:paraId="1BD890CC"/>
    <w:p w14:paraId="5C3190E8">
      <w:pPr>
        <w:pStyle w:val="4"/>
        <w:numPr>
          <w:ilvl w:val="0"/>
          <w:numId w:val="0"/>
        </w:numPr>
        <w:spacing w:line="600" w:lineRule="exact"/>
        <w:jc w:val="both"/>
        <w:rPr>
          <w:rFonts w:hint="eastAsia" w:hAnsi="宋体" w:cs="Malgun Gothic"/>
          <w:b/>
          <w:bCs/>
          <w:sz w:val="28"/>
          <w:szCs w:val="28"/>
          <w:lang w:val="en-US" w:eastAsia="zh-CN"/>
        </w:rPr>
      </w:pPr>
    </w:p>
    <w:p w14:paraId="30C95038">
      <w:pPr>
        <w:pStyle w:val="4"/>
        <w:numPr>
          <w:ilvl w:val="0"/>
          <w:numId w:val="0"/>
        </w:numPr>
        <w:spacing w:line="600" w:lineRule="exact"/>
        <w:jc w:val="both"/>
        <w:rPr>
          <w:rFonts w:hint="eastAsia" w:hAnsi="宋体" w:cs="Malgun Gothic"/>
          <w:b/>
          <w:bCs/>
          <w:sz w:val="28"/>
          <w:szCs w:val="28"/>
          <w:lang w:val="en-US" w:eastAsia="zh-CN"/>
        </w:rPr>
      </w:pPr>
      <w:r>
        <w:rPr>
          <w:rFonts w:hint="eastAsia" w:hAnsi="宋体" w:cs="Malgun Gothic"/>
          <w:b/>
          <w:bCs/>
          <w:sz w:val="28"/>
          <w:szCs w:val="28"/>
          <w:lang w:val="en-US" w:eastAsia="zh-CN"/>
        </w:rPr>
        <w:t>格式9：</w:t>
      </w:r>
    </w:p>
    <w:p w14:paraId="1660092E">
      <w:pPr>
        <w:pStyle w:val="4"/>
        <w:numPr>
          <w:ilvl w:val="0"/>
          <w:numId w:val="0"/>
        </w:numPr>
        <w:spacing w:line="600" w:lineRule="exact"/>
        <w:jc w:val="center"/>
        <w:rPr>
          <w:rFonts w:hint="default" w:hAnsi="宋体" w:cs="Malgun Gothic"/>
          <w:b/>
          <w:bCs/>
          <w:sz w:val="24"/>
          <w:szCs w:val="24"/>
          <w:lang w:val="en-US" w:eastAsia="zh-CN"/>
        </w:rPr>
      </w:pPr>
      <w:r>
        <w:rPr>
          <w:rFonts w:hint="eastAsia" w:hAnsi="宋体" w:cs="Malgun Gothic"/>
          <w:b/>
          <w:bCs/>
          <w:sz w:val="28"/>
          <w:szCs w:val="28"/>
          <w:lang w:val="en-US" w:eastAsia="zh-CN"/>
        </w:rPr>
        <w:t>响应</w:t>
      </w:r>
      <w:r>
        <w:rPr>
          <w:rFonts w:hint="default" w:hAnsi="宋体" w:cs="Malgun Gothic"/>
          <w:b/>
          <w:bCs/>
          <w:sz w:val="28"/>
          <w:szCs w:val="28"/>
          <w:lang w:val="en-US" w:eastAsia="zh-CN"/>
        </w:rPr>
        <w:t>人具备履行合同所必需的设备和专业技术能力的</w:t>
      </w:r>
      <w:r>
        <w:rPr>
          <w:rFonts w:hint="eastAsia" w:hAnsi="宋体" w:cs="Malgun Gothic"/>
          <w:b/>
          <w:bCs/>
          <w:sz w:val="28"/>
          <w:szCs w:val="28"/>
          <w:lang w:val="en-US" w:eastAsia="zh-CN"/>
        </w:rPr>
        <w:t>承诺函</w:t>
      </w:r>
    </w:p>
    <w:p w14:paraId="4335B783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</w:p>
    <w:p w14:paraId="1DA2B8F6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</w:p>
    <w:p w14:paraId="16398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0B777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7C80E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26818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7B5FE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662EC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3F8BDCDE"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  <w:lang w:val="en-US"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格式10：</w:t>
      </w:r>
    </w:p>
    <w:p w14:paraId="5B5FBC96"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1" w:name="_Toc120277423"/>
      <w:r>
        <w:rPr>
          <w:rFonts w:hint="eastAsia" w:ascii="宋体" w:hAnsi="宋体" w:eastAsia="宋体"/>
          <w:szCs w:val="28"/>
        </w:rPr>
        <w:t>3年内在经营活动中没有重大违法记录的书面声明</w:t>
      </w:r>
      <w:bookmarkEnd w:id="1"/>
    </w:p>
    <w:p w14:paraId="5F92B890">
      <w:pPr>
        <w:ind w:firstLine="4410" w:firstLineChars="2100"/>
        <w:rPr>
          <w:rFonts w:ascii="宋体" w:hAnsi="宋体"/>
          <w:szCs w:val="21"/>
        </w:rPr>
      </w:pPr>
    </w:p>
    <w:p w14:paraId="37C655D5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（自行承诺及说明，内容自拟）</w:t>
      </w:r>
    </w:p>
    <w:p w14:paraId="045A9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 w14:paraId="46426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 w14:paraId="67C35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 w14:paraId="12F4D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 w14:paraId="22FE2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 w14:paraId="43D3EDFF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注：重大违法记录，是指供应商因违法经营受到刑事处罚或者责令停产停业、吊销许可证或者执照、较大数额罚款等行政处罚。</w:t>
      </w:r>
    </w:p>
    <w:p w14:paraId="6D6FE27B">
      <w:pPr>
        <w:spacing w:line="360" w:lineRule="auto"/>
        <w:rPr>
          <w:rFonts w:hint="eastAsia" w:ascii="宋体" w:hAnsi="宋体"/>
          <w:b/>
          <w:sz w:val="24"/>
        </w:rPr>
      </w:pPr>
    </w:p>
    <w:p w14:paraId="2FB9BC81">
      <w:pPr>
        <w:spacing w:line="360" w:lineRule="auto"/>
        <w:rPr>
          <w:rFonts w:hint="eastAsia" w:ascii="宋体" w:hAnsi="宋体"/>
          <w:b/>
          <w:sz w:val="24"/>
        </w:rPr>
      </w:pPr>
    </w:p>
    <w:p w14:paraId="7FC94B75">
      <w:pPr>
        <w:spacing w:line="360" w:lineRule="auto"/>
        <w:jc w:val="left"/>
        <w:rPr>
          <w:rFonts w:hint="eastAsia" w:ascii="宋体" w:hAnsi="宋体"/>
          <w:sz w:val="24"/>
        </w:rPr>
      </w:pPr>
    </w:p>
    <w:p w14:paraId="0D65755B">
      <w:pPr>
        <w:spacing w:line="360" w:lineRule="auto"/>
        <w:jc w:val="left"/>
        <w:rPr>
          <w:rFonts w:hint="eastAsia" w:ascii="宋体" w:hAnsi="宋体"/>
          <w:sz w:val="24"/>
        </w:rPr>
      </w:pPr>
    </w:p>
    <w:p w14:paraId="5A34FDAB">
      <w:pPr>
        <w:spacing w:line="360" w:lineRule="auto"/>
        <w:jc w:val="left"/>
        <w:rPr>
          <w:rFonts w:hint="eastAsia" w:ascii="宋体" w:hAnsi="宋体"/>
          <w:sz w:val="24"/>
        </w:rPr>
      </w:pPr>
    </w:p>
    <w:p w14:paraId="262AA398"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  <w:lang w:val="en-US"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格式11：</w:t>
      </w:r>
    </w:p>
    <w:p w14:paraId="01071D5B"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2" w:name="_Toc112677164"/>
      <w:bookmarkStart w:id="3" w:name="_Toc120277425"/>
      <w:r>
        <w:rPr>
          <w:rFonts w:hint="eastAsia" w:ascii="宋体" w:hAnsi="宋体" w:eastAsia="宋体"/>
          <w:szCs w:val="28"/>
        </w:rPr>
        <w:t>无串通</w:t>
      </w:r>
      <w:r>
        <w:rPr>
          <w:rFonts w:hint="eastAsia" w:ascii="宋体" w:hAnsi="宋体" w:eastAsia="宋体"/>
          <w:szCs w:val="28"/>
          <w:lang w:val="en-US" w:eastAsia="zh-CN"/>
        </w:rPr>
        <w:t>响应</w:t>
      </w:r>
      <w:r>
        <w:rPr>
          <w:rFonts w:hint="eastAsia" w:ascii="宋体" w:hAnsi="宋体" w:eastAsia="宋体"/>
          <w:szCs w:val="28"/>
        </w:rPr>
        <w:t>行为的承诺函</w:t>
      </w:r>
      <w:bookmarkEnd w:id="2"/>
      <w:bookmarkEnd w:id="3"/>
    </w:p>
    <w:p w14:paraId="38D6F224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</w:t>
      </w:r>
      <w:r>
        <w:rPr>
          <w:rFonts w:ascii="宋体" w:hAnsi="宋体" w:cs="宋体"/>
          <w:b/>
          <w:kern w:val="0"/>
          <w:sz w:val="24"/>
        </w:rPr>
        <w:t>有下列情形之一的，</w:t>
      </w:r>
      <w:r>
        <w:rPr>
          <w:rFonts w:hint="eastAsia" w:ascii="宋体" w:hAnsi="宋体" w:cs="宋体"/>
          <w:b/>
          <w:kern w:val="0"/>
          <w:sz w:val="24"/>
        </w:rPr>
        <w:t>属于恶意</w:t>
      </w:r>
      <w:r>
        <w:rPr>
          <w:rFonts w:ascii="宋体" w:hAnsi="宋体" w:cs="宋体"/>
          <w:b/>
          <w:kern w:val="0"/>
          <w:sz w:val="24"/>
        </w:rPr>
        <w:t>串通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b/>
          <w:kern w:val="0"/>
          <w:sz w:val="24"/>
        </w:rPr>
        <w:t>：</w:t>
      </w:r>
    </w:p>
    <w:p w14:paraId="1059FDB6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直接或者间接从采购人处获得其他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的相关情况并修改其响应文件；</w:t>
      </w:r>
    </w:p>
    <w:p w14:paraId="744124ED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按照采购人的授意撤换、修改响应文件；</w:t>
      </w:r>
    </w:p>
    <w:p w14:paraId="33448657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之间协商报价、技术方案等响应文件的实质性内容；</w:t>
      </w:r>
    </w:p>
    <w:p w14:paraId="47D5B100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（四）属于同一集团、协会、商会等组织成员的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按照该组织要求协同参加政府采购活动；</w:t>
      </w:r>
    </w:p>
    <w:p w14:paraId="3358D131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（五）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之间事先约定由某一特定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中标、成交；</w:t>
      </w:r>
    </w:p>
    <w:p w14:paraId="49530DD8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（六）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之间商定部分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放弃参加采购活动或者放弃中标、成交；</w:t>
      </w:r>
    </w:p>
    <w:p w14:paraId="7352DDC5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（七）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与采购人之间、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相互之间，为谋求特定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中标、成交或者排斥其他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的其他串通行为。</w:t>
      </w:r>
    </w:p>
    <w:p w14:paraId="69A83A2A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</w:t>
      </w:r>
      <w:r>
        <w:rPr>
          <w:rFonts w:ascii="宋体" w:hAnsi="宋体" w:cs="宋体"/>
          <w:b/>
          <w:kern w:val="0"/>
          <w:sz w:val="24"/>
        </w:rPr>
        <w:t>有下列情形之一的，视为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b/>
          <w:kern w:val="0"/>
          <w:sz w:val="24"/>
        </w:rPr>
        <w:t>人串通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b/>
          <w:kern w:val="0"/>
          <w:sz w:val="24"/>
        </w:rPr>
        <w:t>，其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b/>
          <w:kern w:val="0"/>
          <w:sz w:val="24"/>
        </w:rPr>
        <w:t>无效：</w:t>
      </w:r>
    </w:p>
    <w:p w14:paraId="071EC1AE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文件由同一单位或者个人编制；</w:t>
      </w:r>
    </w:p>
    <w:p w14:paraId="31D46AE8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人委托同一单位或者个人办理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事宜；</w:t>
      </w:r>
    </w:p>
    <w:p w14:paraId="15493B61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文件载明的项目管理成员或者联系人员为同一人；</w:t>
      </w:r>
    </w:p>
    <w:p w14:paraId="40C5DE30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（四）不同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文件异常一致或者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报价呈规律性差异；</w:t>
      </w:r>
    </w:p>
    <w:p w14:paraId="7F4E3940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（五）不同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文件相互混装；</w:t>
      </w:r>
    </w:p>
    <w:p w14:paraId="13A0CD55">
      <w:pPr>
        <w:spacing w:line="440" w:lineRule="exact"/>
        <w:rPr>
          <w:rFonts w:hint="eastAsia" w:ascii="宋体" w:hAnsi="宋体" w:cs="Malgun Gothic"/>
          <w:b/>
          <w:kern w:val="0"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cs="微软雅黑"/>
          <w:b/>
          <w:kern w:val="0"/>
          <w:sz w:val="24"/>
        </w:rPr>
        <w:t>请</w:t>
      </w:r>
      <w:r>
        <w:rPr>
          <w:rFonts w:hint="eastAsia" w:ascii="宋体" w:hAnsi="宋体" w:cs="Malgun Gothic"/>
          <w:b/>
          <w:kern w:val="0"/>
          <w:sz w:val="24"/>
          <w:lang w:val="en-US" w:eastAsia="zh-CN"/>
        </w:rPr>
        <w:t>响应</w:t>
      </w:r>
      <w:r>
        <w:rPr>
          <w:rFonts w:hint="eastAsia" w:ascii="宋体" w:hAnsi="宋体" w:cs="Malgun Gothic"/>
          <w:b/>
          <w:kern w:val="0"/>
          <w:sz w:val="24"/>
        </w:rPr>
        <w:t>人出具是否存在上述情形的承诺函（内容自拟）。</w:t>
      </w:r>
    </w:p>
    <w:p w14:paraId="023BFC61"/>
    <w:p w14:paraId="41D1B75E"/>
    <w:p w14:paraId="6B866B94"/>
    <w:p w14:paraId="2D78EB3B"/>
    <w:p w14:paraId="36354674"/>
    <w:p w14:paraId="5EBE50B3"/>
    <w:p w14:paraId="1E387E56"/>
    <w:p w14:paraId="5B40768E"/>
    <w:p w14:paraId="6A64EF2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B3B91E"/>
    <w:p w14:paraId="3AB84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二、商务部分：</w:t>
      </w:r>
    </w:p>
    <w:p w14:paraId="5A8ACCF7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格式1：</w:t>
      </w:r>
    </w:p>
    <w:p w14:paraId="5780351C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5FC510EE"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4" w:name="_Toc120277434"/>
      <w:bookmarkStart w:id="5" w:name="_Toc213141100"/>
      <w:r>
        <w:rPr>
          <w:rFonts w:hint="eastAsia" w:ascii="宋体" w:hAnsi="宋体" w:eastAsia="宋体"/>
          <w:szCs w:val="28"/>
        </w:rPr>
        <w:t>商务条款偏离表</w:t>
      </w:r>
      <w:bookmarkEnd w:id="4"/>
      <w:bookmarkEnd w:id="5"/>
    </w:p>
    <w:p w14:paraId="5D5EFB46">
      <w:pPr>
        <w:pStyle w:val="4"/>
        <w:spacing w:line="400" w:lineRule="exact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sz w:val="24"/>
          <w:szCs w:val="24"/>
        </w:rPr>
        <w:t>人须逐条对应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中要求的商务条款，认真填写本表。</w:t>
      </w:r>
    </w:p>
    <w:p w14:paraId="71FC6E77">
      <w:pPr>
        <w:pStyle w:val="4"/>
        <w:spacing w:line="400" w:lineRule="exact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商务条款是指：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中要求的交货期、交货地点、交货方式等要求。</w:t>
      </w:r>
    </w:p>
    <w:p w14:paraId="36B1D4F1">
      <w:pPr>
        <w:pStyle w:val="4"/>
        <w:rPr>
          <w:rFonts w:hAnsi="宋体"/>
          <w:b/>
          <w:sz w:val="24"/>
          <w:szCs w:val="24"/>
        </w:rPr>
      </w:pPr>
    </w:p>
    <w:p w14:paraId="3F391608">
      <w:pPr>
        <w:pStyle w:val="4"/>
        <w:spacing w:line="500" w:lineRule="exact"/>
        <w:rPr>
          <w:rFonts w:hint="eastAsia" w:hAnsi="宋体"/>
          <w:b/>
          <w:sz w:val="24"/>
          <w:szCs w:val="24"/>
          <w:u w:val="single"/>
        </w:rPr>
      </w:pPr>
      <w:r>
        <w:rPr>
          <w:rFonts w:hint="eastAsia" w:hAnsi="宋体"/>
          <w:b/>
          <w:sz w:val="24"/>
          <w:szCs w:val="24"/>
        </w:rPr>
        <w:t xml:space="preserve">   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int="eastAsia" w:hAnsi="宋体"/>
          <w:b/>
          <w:sz w:val="24"/>
          <w:szCs w:val="24"/>
        </w:rPr>
        <w:t xml:space="preserve">  </w:t>
      </w:r>
    </w:p>
    <w:tbl>
      <w:tblPr>
        <w:tblStyle w:val="6"/>
        <w:tblW w:w="9060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589"/>
        <w:gridCol w:w="2417"/>
        <w:gridCol w:w="3013"/>
      </w:tblGrid>
      <w:tr w14:paraId="3C6F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center"/>
          </w:tcPr>
          <w:p w14:paraId="0505FBCA">
            <w:pPr>
              <w:pStyle w:val="4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589" w:type="dxa"/>
            <w:noWrap w:val="0"/>
            <w:vAlign w:val="center"/>
          </w:tcPr>
          <w:p w14:paraId="3CE3B246">
            <w:pPr>
              <w:pStyle w:val="4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采购公告</w:t>
            </w:r>
            <w:r>
              <w:rPr>
                <w:rFonts w:hint="eastAsia" w:hAnsi="宋体"/>
                <w:b/>
                <w:sz w:val="24"/>
                <w:szCs w:val="24"/>
              </w:rPr>
              <w:t>的商务条款</w:t>
            </w:r>
          </w:p>
        </w:tc>
        <w:tc>
          <w:tcPr>
            <w:tcW w:w="2417" w:type="dxa"/>
            <w:noWrap w:val="0"/>
            <w:vAlign w:val="center"/>
          </w:tcPr>
          <w:p w14:paraId="497EF92C">
            <w:pPr>
              <w:pStyle w:val="4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hAnsi="宋体"/>
                <w:b/>
                <w:sz w:val="24"/>
                <w:szCs w:val="24"/>
              </w:rPr>
              <w:t>文件的商务条款</w:t>
            </w:r>
          </w:p>
        </w:tc>
        <w:tc>
          <w:tcPr>
            <w:tcW w:w="3013" w:type="dxa"/>
            <w:noWrap w:val="0"/>
            <w:vAlign w:val="center"/>
          </w:tcPr>
          <w:p w14:paraId="0378457E">
            <w:pPr>
              <w:pStyle w:val="4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响应情况说明</w:t>
            </w:r>
          </w:p>
        </w:tc>
      </w:tr>
      <w:tr w14:paraId="431A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1" w:type="dxa"/>
            <w:noWrap w:val="0"/>
            <w:vAlign w:val="top"/>
          </w:tcPr>
          <w:p w14:paraId="07D09E58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4B80351A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71EB28FF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300D6D1B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2E39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4B1B21CE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436A709C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07258E24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17A29F30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4A4E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70F82426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2F6BAE7D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12C0E8A6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63F75EAA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461B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7C88A5B8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3D5E53AB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70C2B0DA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6D839EE2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009B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6EDAF0B2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72FC9701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1084798F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4195A241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2335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32EC849B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601610E4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1B1252FF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37A8F534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6F01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2A15F453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72CC6BEB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6D17256F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6AA3681C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3878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3A2F679F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076A1E1D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16601F91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22692F35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4567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5B38F5D4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593D658A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7D6C20E3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2F0E6474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 w14:paraId="153F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689DE653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3D704A81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7F4C430B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4180E281"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</w:tbl>
    <w:p w14:paraId="1D8EADAE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44077DF6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1EC82924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1D634772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3DA8BDA0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1774D907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32947F76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38BB6F10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 w14:paraId="75ED0F61">
      <w:pPr>
        <w:pStyle w:val="4"/>
        <w:jc w:val="left"/>
        <w:rPr>
          <w:rFonts w:hint="default" w:hAnsi="宋体"/>
          <w:b/>
          <w:sz w:val="28"/>
          <w:szCs w:val="28"/>
          <w:lang w:val="en-US" w:eastAsia="zh-CN"/>
        </w:rPr>
      </w:pPr>
    </w:p>
    <w:p w14:paraId="72B2A12A">
      <w:pPr>
        <w:pStyle w:val="4"/>
        <w:jc w:val="left"/>
        <w:rPr>
          <w:rFonts w:hint="default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格式2：</w:t>
      </w:r>
    </w:p>
    <w:p w14:paraId="284CAF60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 w:firstLine="2891" w:firstLineChars="800"/>
        <w:jc w:val="both"/>
        <w:rPr>
          <w:rFonts w:hint="eastAsia" w:ascii="宋体" w:hAnsi="宋体"/>
          <w:b/>
          <w:bCs/>
          <w:sz w:val="36"/>
          <w:szCs w:val="36"/>
        </w:rPr>
      </w:pPr>
    </w:p>
    <w:p w14:paraId="7289FF4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 w:firstLine="2891" w:firstLineChars="800"/>
        <w:jc w:val="both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质量保证书（原件）</w:t>
      </w:r>
    </w:p>
    <w:p w14:paraId="72D7AB79">
      <w:pPr>
        <w:autoSpaceDE w:val="0"/>
        <w:autoSpaceDN w:val="0"/>
        <w:adjustRightInd w:val="0"/>
        <w:spacing w:before="240" w:beforeLines="100" w:after="240" w:afterLines="100"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致云南省肿瘤医院：</w:t>
      </w:r>
    </w:p>
    <w:p w14:paraId="04812B87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本公司作为</w:t>
      </w:r>
      <w:r>
        <w:rPr>
          <w:rFonts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（供应商）对云南省肿瘤医院组织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</w:t>
      </w:r>
    </w:p>
    <w:p w14:paraId="3AC57910">
      <w:pPr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（产品名称）竞争性谈判采购项目提供的质量保证的证明。</w:t>
      </w:r>
    </w:p>
    <w:p w14:paraId="07DA961B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我方承诺提供以下质量保证并承担相应的法律责任：</w:t>
      </w:r>
    </w:p>
    <w:p w14:paraId="60B862B2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提供的产品是全新的、符合国家质量标准、中国有关部门手续完备、具有生产厂家质量保证书（或合格证明）的</w:t>
      </w:r>
      <w:r>
        <w:rPr>
          <w:rFonts w:hint="eastAsia" w:ascii="宋体" w:hAnsi="宋体"/>
          <w:sz w:val="24"/>
          <w:lang w:val="en-US" w:eastAsia="zh-CN"/>
        </w:rPr>
        <w:t>产品</w:t>
      </w:r>
      <w:r>
        <w:rPr>
          <w:rFonts w:hint="eastAsia" w:ascii="宋体" w:hAnsi="宋体"/>
          <w:sz w:val="24"/>
        </w:rPr>
        <w:t>，保证</w:t>
      </w:r>
      <w:r>
        <w:rPr>
          <w:rFonts w:hint="eastAsia" w:ascii="宋体" w:hAnsi="宋体"/>
          <w:sz w:val="24"/>
          <w:lang w:val="en-US" w:eastAsia="zh-CN"/>
        </w:rPr>
        <w:t>产品交付</w:t>
      </w:r>
      <w:r>
        <w:rPr>
          <w:rFonts w:hint="eastAsia" w:ascii="宋体" w:hAnsi="宋体"/>
          <w:sz w:val="24"/>
        </w:rPr>
        <w:t>符合国家有关安全防范标准；</w:t>
      </w:r>
    </w:p>
    <w:p w14:paraId="48AEFDBF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提供的产品和组成</w:t>
      </w:r>
      <w:r>
        <w:rPr>
          <w:rFonts w:hint="eastAsia" w:ascii="宋体" w:hAnsi="宋体"/>
          <w:sz w:val="24"/>
          <w:lang w:val="en-US" w:eastAsia="zh-CN"/>
        </w:rPr>
        <w:t>部分</w:t>
      </w:r>
      <w:r>
        <w:rPr>
          <w:rFonts w:hint="eastAsia" w:ascii="宋体" w:hAnsi="宋体"/>
          <w:sz w:val="24"/>
        </w:rPr>
        <w:t>符合投标文件承诺和所签合同规定的技术要求；</w:t>
      </w:r>
    </w:p>
    <w:p w14:paraId="7CBBE7E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保证“投标服务承诺”全部内容的满足。</w:t>
      </w:r>
    </w:p>
    <w:p w14:paraId="2F02D7E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本保证书自开标日起</w:t>
      </w:r>
      <w:r>
        <w:rPr>
          <w:rFonts w:ascii="宋体" w:hAnsi="宋体"/>
          <w:sz w:val="24"/>
        </w:rPr>
        <w:t>120</w:t>
      </w:r>
      <w:r>
        <w:rPr>
          <w:rFonts w:hint="eastAsia" w:ascii="宋体" w:hAnsi="宋体"/>
          <w:sz w:val="24"/>
        </w:rPr>
        <w:t>日内有效，如我方中标则至</w:t>
      </w:r>
      <w:r>
        <w:rPr>
          <w:rFonts w:hint="eastAsia" w:ascii="宋体" w:hAnsi="宋体"/>
          <w:sz w:val="24"/>
          <w:lang w:val="en-US" w:eastAsia="zh-CN"/>
        </w:rPr>
        <w:t>服务</w:t>
      </w:r>
      <w:r>
        <w:rPr>
          <w:rFonts w:hint="eastAsia" w:ascii="宋体" w:hAnsi="宋体"/>
          <w:sz w:val="24"/>
        </w:rPr>
        <w:t>期满为止有效。</w:t>
      </w:r>
    </w:p>
    <w:p w14:paraId="6D753DA9">
      <w:pPr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 w14:paraId="6D8B59E1">
      <w:pPr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 w14:paraId="488332E1">
      <w:pPr>
        <w:autoSpaceDE w:val="0"/>
        <w:autoSpaceDN w:val="0"/>
        <w:adjustRightInd w:val="0"/>
        <w:spacing w:before="240" w:beforeLines="100" w:after="240" w:afterLines="100"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公司全称（加盖公章）：</w:t>
      </w:r>
    </w:p>
    <w:p w14:paraId="5D46AA8B">
      <w:pPr>
        <w:autoSpaceDE w:val="0"/>
        <w:autoSpaceDN w:val="0"/>
        <w:adjustRightInd w:val="0"/>
        <w:spacing w:before="240" w:beforeLines="100" w:after="240" w:afterLines="100"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法定代表人或委托代理人签字：</w:t>
      </w:r>
    </w:p>
    <w:p w14:paraId="167BCC12">
      <w:pPr>
        <w:autoSpaceDE w:val="0"/>
        <w:autoSpaceDN w:val="0"/>
        <w:adjustRightInd w:val="0"/>
        <w:spacing w:before="240" w:beforeLines="100" w:after="240" w:afterLines="100"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 w14:paraId="507BC82F">
      <w:pPr>
        <w:tabs>
          <w:tab w:val="left" w:pos="1807"/>
        </w:tabs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 w14:paraId="795A05AE">
      <w:pPr>
        <w:tabs>
          <w:tab w:val="left" w:pos="1807"/>
        </w:tabs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 w14:paraId="1D837BEB">
      <w:pPr>
        <w:tabs>
          <w:tab w:val="left" w:pos="1807"/>
        </w:tabs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 w14:paraId="1BB91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 w14:paraId="11792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 w14:paraId="66B23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 w14:paraId="6791A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 w14:paraId="33D00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 w14:paraId="386B4FCC"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格式3：</w:t>
      </w:r>
    </w:p>
    <w:p w14:paraId="12AC9CBC">
      <w:pPr>
        <w:ind w:firstLine="480" w:firstLineChars="200"/>
        <w:jc w:val="left"/>
        <w:rPr>
          <w:rFonts w:hint="eastAsia" w:ascii="宋体" w:hAnsi="宋体"/>
          <w:sz w:val="24"/>
        </w:rPr>
      </w:pPr>
    </w:p>
    <w:p w14:paraId="732A3DE1">
      <w:pPr>
        <w:ind w:firstLine="480" w:firstLineChars="200"/>
        <w:jc w:val="left"/>
        <w:rPr>
          <w:rFonts w:hint="eastAsia" w:ascii="宋体" w:hAnsi="宋体"/>
          <w:sz w:val="24"/>
        </w:rPr>
      </w:pPr>
    </w:p>
    <w:p w14:paraId="4A3E26D0">
      <w:pPr>
        <w:ind w:firstLine="480" w:firstLineChars="200"/>
        <w:jc w:val="left"/>
        <w:rPr>
          <w:rFonts w:hint="eastAsia" w:ascii="宋体" w:hAnsi="宋体"/>
          <w:sz w:val="24"/>
        </w:rPr>
      </w:pPr>
    </w:p>
    <w:p w14:paraId="50303147">
      <w:pPr>
        <w:ind w:firstLine="480" w:firstLineChars="200"/>
        <w:jc w:val="left"/>
        <w:rPr>
          <w:rFonts w:hint="eastAsia" w:ascii="宋体" w:hAnsi="宋体"/>
          <w:sz w:val="24"/>
        </w:rPr>
      </w:pPr>
    </w:p>
    <w:p w14:paraId="20A969B9">
      <w:pPr>
        <w:pStyle w:val="2"/>
        <w:numPr>
          <w:ilvl w:val="0"/>
          <w:numId w:val="0"/>
        </w:numPr>
        <w:ind w:firstLine="2249" w:firstLineChars="800"/>
        <w:jc w:val="both"/>
        <w:rPr>
          <w:rFonts w:ascii="宋体" w:hAnsi="宋体" w:eastAsia="宋体"/>
          <w:szCs w:val="28"/>
        </w:rPr>
      </w:pPr>
      <w:bookmarkStart w:id="6" w:name="_Toc120277438"/>
      <w:r>
        <w:rPr>
          <w:rFonts w:ascii="宋体" w:hAnsi="宋体" w:eastAsia="宋体"/>
          <w:szCs w:val="28"/>
        </w:rPr>
        <w:t>构成</w:t>
      </w:r>
      <w:r>
        <w:rPr>
          <w:rFonts w:hint="eastAsia" w:ascii="宋体" w:hAnsi="宋体" w:eastAsia="宋体"/>
          <w:szCs w:val="28"/>
          <w:lang w:val="en-US" w:eastAsia="zh-CN"/>
        </w:rPr>
        <w:t>响应</w:t>
      </w:r>
      <w:r>
        <w:rPr>
          <w:rFonts w:ascii="宋体" w:hAnsi="宋体" w:eastAsia="宋体"/>
          <w:szCs w:val="28"/>
        </w:rPr>
        <w:t>文件</w:t>
      </w:r>
      <w:r>
        <w:rPr>
          <w:rFonts w:hint="eastAsia" w:ascii="宋体" w:hAnsi="宋体" w:eastAsia="宋体"/>
          <w:szCs w:val="28"/>
        </w:rPr>
        <w:t>商务</w:t>
      </w:r>
      <w:r>
        <w:rPr>
          <w:rFonts w:ascii="宋体" w:hAnsi="宋体" w:eastAsia="宋体"/>
          <w:szCs w:val="28"/>
        </w:rPr>
        <w:t>部分的其</w:t>
      </w:r>
      <w:r>
        <w:rPr>
          <w:rFonts w:hint="eastAsia" w:ascii="宋体" w:hAnsi="宋体" w:eastAsia="宋体"/>
          <w:szCs w:val="28"/>
        </w:rPr>
        <w:t>他</w:t>
      </w:r>
      <w:r>
        <w:rPr>
          <w:rFonts w:ascii="宋体" w:hAnsi="宋体" w:eastAsia="宋体"/>
          <w:szCs w:val="28"/>
        </w:rPr>
        <w:t>资料</w:t>
      </w:r>
      <w:bookmarkEnd w:id="6"/>
    </w:p>
    <w:p w14:paraId="1ACEF439">
      <w:pPr>
        <w:spacing w:line="360" w:lineRule="auto"/>
        <w:jc w:val="center"/>
        <w:rPr>
          <w:rFonts w:ascii="宋体" w:hAnsi="宋体"/>
          <w:sz w:val="24"/>
        </w:rPr>
      </w:pPr>
    </w:p>
    <w:p w14:paraId="75F9F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人</w:t>
      </w:r>
      <w:r>
        <w:rPr>
          <w:rFonts w:ascii="宋体" w:hAnsi="宋体"/>
          <w:sz w:val="24"/>
        </w:rPr>
        <w:t>认为应当提交的其他商务部分资料，格式自拟。</w:t>
      </w:r>
    </w:p>
    <w:p w14:paraId="18771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/>
          <w:sz w:val="24"/>
        </w:rPr>
      </w:pPr>
    </w:p>
    <w:p w14:paraId="3FB33879"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</w:rPr>
      </w:pPr>
      <w:bookmarkStart w:id="7" w:name="_Toc120277439"/>
    </w:p>
    <w:p w14:paraId="4F837B2D"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</w:rPr>
      </w:pPr>
    </w:p>
    <w:p w14:paraId="6909BBC2"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</w:rPr>
      </w:pPr>
    </w:p>
    <w:p w14:paraId="7D78C20C">
      <w:pPr>
        <w:pStyle w:val="2"/>
        <w:numPr>
          <w:ilvl w:val="0"/>
          <w:numId w:val="0"/>
        </w:numPr>
        <w:jc w:val="both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三、技术部分</w:t>
      </w:r>
      <w:bookmarkEnd w:id="7"/>
    </w:p>
    <w:p w14:paraId="7AD22A93">
      <w:pPr>
        <w:pStyle w:val="4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Ansi="宋体"/>
          <w:b/>
          <w:sz w:val="28"/>
          <w:szCs w:val="28"/>
        </w:rPr>
        <w:t>1</w:t>
      </w:r>
      <w:r>
        <w:rPr>
          <w:rFonts w:hint="eastAsia" w:hAnsi="宋体"/>
          <w:b/>
          <w:sz w:val="28"/>
          <w:szCs w:val="28"/>
        </w:rPr>
        <w:t>：</w:t>
      </w:r>
    </w:p>
    <w:p w14:paraId="34E954B0"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 w:val="28"/>
          <w:szCs w:val="28"/>
        </w:rPr>
      </w:pPr>
      <w:bookmarkStart w:id="8" w:name="_Toc213141099"/>
      <w:bookmarkStart w:id="9" w:name="_Toc120277440"/>
      <w:r>
        <w:rPr>
          <w:rFonts w:hint="eastAsia" w:ascii="宋体" w:hAnsi="宋体" w:eastAsia="宋体"/>
          <w:sz w:val="28"/>
          <w:szCs w:val="28"/>
        </w:rPr>
        <w:t>技术规格偏离表</w:t>
      </w:r>
      <w:bookmarkEnd w:id="8"/>
      <w:bookmarkEnd w:id="9"/>
    </w:p>
    <w:p w14:paraId="379075F3">
      <w:pPr>
        <w:rPr>
          <w:rFonts w:ascii="宋体" w:hAnsi="宋体"/>
          <w:sz w:val="24"/>
        </w:rPr>
      </w:pPr>
    </w:p>
    <w:p w14:paraId="4A9B8F4F">
      <w:pPr>
        <w:pStyle w:val="4"/>
        <w:spacing w:line="400" w:lineRule="exac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sz w:val="24"/>
          <w:szCs w:val="24"/>
        </w:rPr>
        <w:t>人须逐条对应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中要求的技术条款，认真填写本表。</w:t>
      </w:r>
    </w:p>
    <w:p w14:paraId="6D61B127">
      <w:pPr>
        <w:pStyle w:val="4"/>
        <w:ind w:firstLine="240" w:firstLineChars="100"/>
        <w:rPr>
          <w:rFonts w:hAnsi="宋体"/>
          <w:sz w:val="24"/>
          <w:szCs w:val="24"/>
        </w:rPr>
      </w:pPr>
    </w:p>
    <w:p w14:paraId="7D174E22">
      <w:pPr>
        <w:pStyle w:val="4"/>
        <w:spacing w:line="500" w:lineRule="exact"/>
        <w:rPr>
          <w:rFonts w:hint="eastAsia" w:hAnsi="宋体"/>
          <w:b/>
          <w:sz w:val="24"/>
          <w:szCs w:val="24"/>
          <w:u w:val="single"/>
        </w:rPr>
      </w:pPr>
      <w:r>
        <w:rPr>
          <w:rFonts w:hint="eastAsia" w:hAnsi="宋体"/>
          <w:b/>
          <w:sz w:val="24"/>
          <w:szCs w:val="24"/>
        </w:rPr>
        <w:t xml:space="preserve"> </w:t>
      </w:r>
      <w:r>
        <w:rPr>
          <w:rFonts w:hAnsi="宋体"/>
          <w:b/>
          <w:sz w:val="24"/>
          <w:szCs w:val="24"/>
        </w:rPr>
        <w:t xml:space="preserve">      </w:t>
      </w:r>
      <w:r>
        <w:rPr>
          <w:rFonts w:hint="eastAsia" w:hAnsi="宋体"/>
          <w:b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int="eastAsia" w:hAnsi="宋体"/>
          <w:b/>
          <w:sz w:val="24"/>
          <w:szCs w:val="24"/>
        </w:rPr>
        <w:t xml:space="preserve">  </w:t>
      </w:r>
    </w:p>
    <w:tbl>
      <w:tblPr>
        <w:tblStyle w:val="6"/>
        <w:tblW w:w="8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454"/>
        <w:gridCol w:w="2484"/>
        <w:gridCol w:w="1260"/>
      </w:tblGrid>
      <w:tr w14:paraId="0B6A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1" w:type="dxa"/>
            <w:noWrap w:val="0"/>
            <w:vAlign w:val="center"/>
          </w:tcPr>
          <w:p w14:paraId="11F783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2454" w:type="dxa"/>
            <w:noWrap w:val="0"/>
            <w:vAlign w:val="center"/>
          </w:tcPr>
          <w:p w14:paraId="522AE8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采购公告</w:t>
            </w:r>
            <w:r>
              <w:rPr>
                <w:rFonts w:hint="eastAsia" w:ascii="宋体" w:hAnsi="宋体"/>
                <w:b/>
                <w:sz w:val="24"/>
              </w:rPr>
              <w:t>技术规范、要求</w:t>
            </w:r>
          </w:p>
        </w:tc>
        <w:tc>
          <w:tcPr>
            <w:tcW w:w="2484" w:type="dxa"/>
            <w:noWrap w:val="0"/>
            <w:vAlign w:val="center"/>
          </w:tcPr>
          <w:p w14:paraId="2AA5D8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响应</w:t>
            </w:r>
            <w:r>
              <w:rPr>
                <w:rFonts w:ascii="宋体" w:hAnsi="宋体"/>
                <w:b/>
                <w:sz w:val="24"/>
              </w:rPr>
              <w:t>品牌、型号、参数及配置</w:t>
            </w:r>
          </w:p>
        </w:tc>
        <w:tc>
          <w:tcPr>
            <w:tcW w:w="1260" w:type="dxa"/>
            <w:noWrap w:val="0"/>
            <w:vAlign w:val="center"/>
          </w:tcPr>
          <w:p w14:paraId="7737B8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偏离</w:t>
            </w:r>
          </w:p>
        </w:tc>
      </w:tr>
      <w:tr w14:paraId="5AD6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051" w:type="dxa"/>
            <w:noWrap w:val="0"/>
            <w:vAlign w:val="center"/>
          </w:tcPr>
          <w:p w14:paraId="0166DF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19DE72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48A36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3A02AF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6D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051" w:type="dxa"/>
            <w:noWrap w:val="0"/>
            <w:vAlign w:val="center"/>
          </w:tcPr>
          <w:p w14:paraId="1E9049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5D909D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B2934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84DA2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AA9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2051" w:type="dxa"/>
            <w:noWrap w:val="0"/>
            <w:vAlign w:val="center"/>
          </w:tcPr>
          <w:p w14:paraId="2EB900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3D16A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573FF1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9DBD5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404D425">
      <w:pPr>
        <w:pStyle w:val="4"/>
        <w:spacing w:line="260" w:lineRule="exact"/>
        <w:rPr>
          <w:rFonts w:hint="eastAsia" w:hAnsi="宋体"/>
          <w:sz w:val="24"/>
          <w:szCs w:val="24"/>
        </w:rPr>
      </w:pPr>
    </w:p>
    <w:p w14:paraId="0BBB6875">
      <w:pPr>
        <w:pStyle w:val="4"/>
        <w:spacing w:line="2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</w:t>
      </w:r>
    </w:p>
    <w:p w14:paraId="1A5E366F">
      <w:pPr>
        <w:pStyle w:val="4"/>
        <w:spacing w:line="26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1、</w:t>
      </w: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sz w:val="24"/>
          <w:szCs w:val="24"/>
        </w:rPr>
        <w:t>人应根据</w:t>
      </w: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sz w:val="24"/>
          <w:szCs w:val="24"/>
        </w:rPr>
        <w:t>产品的真实参数及功能填报本表，不得复制粘贴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要求的技术参数，若出现响应与技术支持资料不符，可</w:t>
      </w:r>
      <w:r>
        <w:rPr>
          <w:rFonts w:hint="eastAsia" w:hAnsi="宋体"/>
          <w:b/>
          <w:sz w:val="24"/>
          <w:szCs w:val="24"/>
          <w:lang w:val="en-US" w:eastAsia="zh-CN"/>
        </w:rPr>
        <w:t>取消响应人本项目响应资格</w:t>
      </w:r>
      <w:r>
        <w:rPr>
          <w:rFonts w:hint="eastAsia" w:hAnsi="宋体"/>
          <w:b/>
          <w:sz w:val="24"/>
          <w:szCs w:val="24"/>
        </w:rPr>
        <w:t>。</w:t>
      </w:r>
    </w:p>
    <w:p w14:paraId="0F6CD14A">
      <w:pPr>
        <w:pStyle w:val="4"/>
        <w:spacing w:line="260" w:lineRule="exact"/>
        <w:rPr>
          <w:rFonts w:hint="eastAsia" w:hAnsi="宋体" w:eastAsia="宋体"/>
          <w:sz w:val="24"/>
          <w:szCs w:val="24"/>
          <w:lang w:eastAsia="zh-CN"/>
        </w:rPr>
      </w:pPr>
      <w:r>
        <w:rPr>
          <w:rFonts w:hAnsi="宋体"/>
          <w:sz w:val="24"/>
          <w:szCs w:val="24"/>
        </w:rPr>
        <w:t>2</w:t>
      </w:r>
      <w:r>
        <w:rPr>
          <w:rFonts w:hint="eastAsia" w:hAnsi="宋体"/>
          <w:sz w:val="24"/>
          <w:szCs w:val="24"/>
        </w:rPr>
        <w:t>、上</w:t>
      </w:r>
      <w:r>
        <w:rPr>
          <w:rFonts w:hAnsi="宋体"/>
          <w:sz w:val="24"/>
          <w:szCs w:val="24"/>
        </w:rPr>
        <w:t>表中“偏离”</w:t>
      </w:r>
      <w:r>
        <w:rPr>
          <w:rFonts w:hint="eastAsia" w:hAnsi="宋体"/>
          <w:sz w:val="24"/>
          <w:szCs w:val="24"/>
        </w:rPr>
        <w:t>一列，</w:t>
      </w:r>
      <w:r>
        <w:rPr>
          <w:rFonts w:hint="eastAsia" w:hAnsi="宋体"/>
          <w:sz w:val="24"/>
          <w:szCs w:val="24"/>
          <w:lang w:val="en-US" w:eastAsia="zh-CN"/>
        </w:rPr>
        <w:t>响应</w:t>
      </w:r>
      <w:r>
        <w:rPr>
          <w:rFonts w:hAnsi="宋体"/>
          <w:sz w:val="24"/>
          <w:szCs w:val="24"/>
        </w:rPr>
        <w:t>人</w:t>
      </w:r>
      <w:r>
        <w:rPr>
          <w:rFonts w:hint="eastAsia" w:hAnsi="宋体"/>
          <w:sz w:val="24"/>
          <w:szCs w:val="24"/>
        </w:rPr>
        <w:t>须</w:t>
      </w:r>
      <w:r>
        <w:rPr>
          <w:rFonts w:hAnsi="宋体"/>
          <w:sz w:val="24"/>
          <w:szCs w:val="24"/>
        </w:rPr>
        <w:t>如实填写“</w:t>
      </w:r>
      <w:r>
        <w:rPr>
          <w:rFonts w:hint="eastAsia" w:hAnsi="宋体"/>
          <w:sz w:val="24"/>
          <w:szCs w:val="24"/>
        </w:rPr>
        <w:t>正偏离</w:t>
      </w:r>
      <w:r>
        <w:rPr>
          <w:rFonts w:hAnsi="宋体"/>
          <w:sz w:val="24"/>
          <w:szCs w:val="24"/>
        </w:rPr>
        <w:t>”</w:t>
      </w:r>
      <w:r>
        <w:rPr>
          <w:rFonts w:hint="eastAsia" w:hAnsi="宋体"/>
          <w:sz w:val="24"/>
          <w:szCs w:val="24"/>
        </w:rPr>
        <w:t>、“负</w:t>
      </w:r>
      <w:r>
        <w:rPr>
          <w:rFonts w:hAnsi="宋体"/>
          <w:sz w:val="24"/>
          <w:szCs w:val="24"/>
        </w:rPr>
        <w:t>偏离”或“无偏离”。凡</w:t>
      </w:r>
      <w:r>
        <w:rPr>
          <w:rFonts w:hint="eastAsia" w:hAnsi="宋体"/>
          <w:sz w:val="24"/>
          <w:szCs w:val="24"/>
          <w:lang w:val="en-US" w:eastAsia="zh-CN"/>
        </w:rPr>
        <w:t>响应</w:t>
      </w:r>
      <w:r>
        <w:rPr>
          <w:rFonts w:hAnsi="宋体"/>
          <w:sz w:val="24"/>
          <w:szCs w:val="24"/>
        </w:rPr>
        <w:t>内容</w:t>
      </w:r>
      <w:r>
        <w:rPr>
          <w:rFonts w:hint="eastAsia" w:hAnsi="宋体"/>
          <w:sz w:val="24"/>
          <w:szCs w:val="24"/>
        </w:rPr>
        <w:t>高于</w:t>
      </w:r>
      <w:r>
        <w:rPr>
          <w:rFonts w:hint="eastAsia" w:hAnsi="宋体"/>
          <w:sz w:val="24"/>
          <w:szCs w:val="24"/>
          <w:lang w:val="en-US" w:eastAsia="zh-CN"/>
        </w:rPr>
        <w:t>采购公告</w:t>
      </w:r>
      <w:r>
        <w:rPr>
          <w:rFonts w:hAnsi="宋体"/>
          <w:sz w:val="24"/>
          <w:szCs w:val="24"/>
        </w:rPr>
        <w:t>要求</w:t>
      </w:r>
      <w:r>
        <w:rPr>
          <w:rFonts w:hint="eastAsia" w:hAnsi="宋体"/>
          <w:sz w:val="24"/>
          <w:szCs w:val="24"/>
        </w:rPr>
        <w:t>的，按</w:t>
      </w:r>
      <w:r>
        <w:rPr>
          <w:rFonts w:hAnsi="宋体"/>
          <w:sz w:val="24"/>
          <w:szCs w:val="24"/>
        </w:rPr>
        <w:t>“</w:t>
      </w:r>
      <w:r>
        <w:rPr>
          <w:rFonts w:hint="eastAsia" w:hAnsi="宋体"/>
          <w:sz w:val="24"/>
          <w:szCs w:val="24"/>
        </w:rPr>
        <w:t>正</w:t>
      </w:r>
      <w:r>
        <w:rPr>
          <w:rFonts w:hAnsi="宋体"/>
          <w:sz w:val="24"/>
          <w:szCs w:val="24"/>
        </w:rPr>
        <w:t>偏离”填写</w:t>
      </w:r>
      <w:r>
        <w:rPr>
          <w:rFonts w:hint="eastAsia" w:hAnsi="宋体"/>
          <w:sz w:val="24"/>
          <w:szCs w:val="24"/>
        </w:rPr>
        <w:t>；低于</w:t>
      </w:r>
      <w:r>
        <w:rPr>
          <w:rFonts w:hint="eastAsia" w:hAnsi="宋体"/>
          <w:sz w:val="24"/>
          <w:szCs w:val="24"/>
          <w:lang w:val="en-US" w:eastAsia="zh-CN"/>
        </w:rPr>
        <w:t>采购公告</w:t>
      </w:r>
      <w:r>
        <w:rPr>
          <w:rFonts w:hint="eastAsia" w:hAnsi="宋体"/>
          <w:sz w:val="24"/>
          <w:szCs w:val="24"/>
        </w:rPr>
        <w:t>要求的，按</w:t>
      </w:r>
      <w:r>
        <w:rPr>
          <w:rFonts w:hAnsi="宋体"/>
          <w:sz w:val="24"/>
          <w:szCs w:val="24"/>
        </w:rPr>
        <w:t>“</w:t>
      </w:r>
      <w:r>
        <w:rPr>
          <w:rFonts w:hint="eastAsia" w:hAnsi="宋体"/>
          <w:sz w:val="24"/>
          <w:szCs w:val="24"/>
        </w:rPr>
        <w:t>负</w:t>
      </w:r>
      <w:r>
        <w:rPr>
          <w:rFonts w:hAnsi="宋体"/>
          <w:sz w:val="24"/>
          <w:szCs w:val="24"/>
        </w:rPr>
        <w:t>偏离”填写</w:t>
      </w:r>
      <w:r>
        <w:rPr>
          <w:rFonts w:hint="eastAsia" w:hAnsi="宋体"/>
          <w:sz w:val="24"/>
          <w:szCs w:val="24"/>
        </w:rPr>
        <w:t>；满足</w:t>
      </w:r>
      <w:r>
        <w:rPr>
          <w:rFonts w:hint="eastAsia" w:hAnsi="宋体"/>
          <w:sz w:val="24"/>
          <w:szCs w:val="24"/>
          <w:lang w:val="en-US" w:eastAsia="zh-CN"/>
        </w:rPr>
        <w:t>采购公告</w:t>
      </w:r>
      <w:r>
        <w:rPr>
          <w:rFonts w:hint="eastAsia" w:hAnsi="宋体"/>
          <w:sz w:val="24"/>
          <w:szCs w:val="24"/>
        </w:rPr>
        <w:t>要求的，按“无偏离”填写。</w:t>
      </w:r>
      <w:r>
        <w:rPr>
          <w:rFonts w:hAnsi="宋体"/>
          <w:sz w:val="24"/>
          <w:szCs w:val="24"/>
        </w:rPr>
        <w:t>并在</w:t>
      </w:r>
      <w:r>
        <w:rPr>
          <w:rFonts w:hint="eastAsia" w:hAnsi="宋体"/>
          <w:sz w:val="24"/>
          <w:szCs w:val="24"/>
        </w:rPr>
        <w:t>“</w:t>
      </w: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Ansi="宋体"/>
          <w:b/>
          <w:sz w:val="24"/>
          <w:szCs w:val="24"/>
        </w:rPr>
        <w:t>品牌、型号、技术参数及配置</w:t>
      </w:r>
      <w:r>
        <w:rPr>
          <w:rFonts w:hint="eastAsia" w:hAnsi="宋体"/>
          <w:b/>
          <w:sz w:val="24"/>
          <w:szCs w:val="24"/>
        </w:rPr>
        <w:t>”</w:t>
      </w:r>
      <w:r>
        <w:rPr>
          <w:rFonts w:hint="eastAsia" w:hAnsi="宋体"/>
          <w:sz w:val="24"/>
          <w:szCs w:val="24"/>
        </w:rPr>
        <w:t>一列中</w:t>
      </w:r>
      <w:r>
        <w:rPr>
          <w:rFonts w:hAnsi="宋体"/>
          <w:sz w:val="24"/>
          <w:szCs w:val="24"/>
        </w:rPr>
        <w:t>写明</w:t>
      </w:r>
      <w:r>
        <w:rPr>
          <w:rFonts w:hint="eastAsia" w:hAnsi="宋体"/>
          <w:sz w:val="24"/>
          <w:szCs w:val="24"/>
          <w:lang w:val="en-US" w:eastAsia="zh-CN"/>
        </w:rPr>
        <w:t>响应</w:t>
      </w:r>
      <w:r>
        <w:rPr>
          <w:rFonts w:hAnsi="宋体"/>
          <w:sz w:val="24"/>
          <w:szCs w:val="24"/>
        </w:rPr>
        <w:t>产品实际的技术</w:t>
      </w:r>
      <w:r>
        <w:rPr>
          <w:rFonts w:hint="eastAsia" w:hAnsi="宋体"/>
          <w:sz w:val="24"/>
          <w:szCs w:val="24"/>
        </w:rPr>
        <w:t>参数</w:t>
      </w:r>
      <w:r>
        <w:rPr>
          <w:rFonts w:hAnsi="宋体"/>
          <w:sz w:val="24"/>
          <w:szCs w:val="24"/>
        </w:rPr>
        <w:t>。</w:t>
      </w:r>
    </w:p>
    <w:p w14:paraId="51138814">
      <w:pPr>
        <w:pStyle w:val="4"/>
        <w:spacing w:line="260" w:lineRule="exact"/>
        <w:rPr>
          <w:rFonts w:hint="eastAsia" w:hAnsi="宋体"/>
          <w:b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>
        <w:rPr>
          <w:rFonts w:hint="eastAsia" w:hAnsi="宋体"/>
          <w:sz w:val="24"/>
          <w:szCs w:val="24"/>
        </w:rPr>
        <w:t>、</w:t>
      </w:r>
      <w:r>
        <w:rPr>
          <w:rFonts w:hint="eastAsia" w:hAnsi="宋体"/>
          <w:bCs/>
          <w:sz w:val="24"/>
          <w:szCs w:val="24"/>
        </w:rPr>
        <w:t>各</w:t>
      </w:r>
      <w:r>
        <w:rPr>
          <w:rFonts w:hint="eastAsia" w:hAnsi="宋体"/>
          <w:bCs/>
          <w:sz w:val="24"/>
          <w:szCs w:val="24"/>
          <w:lang w:val="en-US" w:eastAsia="zh-CN"/>
        </w:rPr>
        <w:t>响应</w:t>
      </w:r>
      <w:r>
        <w:rPr>
          <w:rFonts w:hint="eastAsia" w:hAnsi="宋体"/>
          <w:bCs/>
          <w:sz w:val="24"/>
          <w:szCs w:val="24"/>
        </w:rPr>
        <w:t>人必须</w:t>
      </w:r>
      <w:r>
        <w:rPr>
          <w:rFonts w:hint="eastAsia" w:hAnsi="宋体"/>
          <w:bCs/>
          <w:sz w:val="24"/>
          <w:szCs w:val="24"/>
          <w:lang w:val="en-US" w:eastAsia="zh-CN"/>
        </w:rPr>
        <w:t>参照采购公告</w:t>
      </w:r>
      <w:r>
        <w:rPr>
          <w:rFonts w:hint="eastAsia" w:hAnsi="宋体"/>
          <w:bCs/>
          <w:sz w:val="24"/>
          <w:szCs w:val="24"/>
        </w:rPr>
        <w:t>中的技术要求，逐条作出全面、真实的反映，除如实填写技术规格偏离表外，</w:t>
      </w:r>
      <w:r>
        <w:rPr>
          <w:rFonts w:hint="eastAsia" w:hAnsi="宋体"/>
          <w:bCs/>
          <w:sz w:val="24"/>
          <w:szCs w:val="24"/>
          <w:lang w:val="en-US" w:eastAsia="zh-CN"/>
        </w:rPr>
        <w:t>响应</w:t>
      </w:r>
      <w:r>
        <w:rPr>
          <w:rFonts w:hint="eastAsia" w:hAnsi="宋体"/>
          <w:bCs/>
          <w:sz w:val="24"/>
          <w:szCs w:val="24"/>
        </w:rPr>
        <w:t>文件中必须提供技术支持资料支持参数技术规格偏离表应答（包括但不限于</w:t>
      </w:r>
      <w:r>
        <w:rPr>
          <w:rFonts w:hint="eastAsia" w:hAnsi="宋体"/>
          <w:bCs/>
          <w:sz w:val="24"/>
          <w:szCs w:val="24"/>
          <w:lang w:val="en-US" w:eastAsia="zh-CN"/>
        </w:rPr>
        <w:t>响应</w:t>
      </w:r>
      <w:r>
        <w:rPr>
          <w:rFonts w:hint="eastAsia" w:hAnsi="宋体"/>
          <w:bCs/>
          <w:sz w:val="24"/>
          <w:szCs w:val="24"/>
        </w:rPr>
        <w:t>产品</w:t>
      </w:r>
      <w:r>
        <w:rPr>
          <w:rFonts w:hint="eastAsia" w:hAnsi="宋体"/>
          <w:sz w:val="24"/>
          <w:szCs w:val="24"/>
        </w:rPr>
        <w:t>公开发布的技术白皮书、检测报告、彩页资料</w:t>
      </w:r>
      <w:r>
        <w:rPr>
          <w:rFonts w:hint="eastAsia" w:hAnsi="宋体"/>
          <w:bCs/>
          <w:sz w:val="24"/>
          <w:szCs w:val="24"/>
        </w:rPr>
        <w:t>）。</w:t>
      </w:r>
      <w:r>
        <w:rPr>
          <w:rFonts w:hint="eastAsia" w:hAnsi="宋体"/>
          <w:b/>
          <w:bCs/>
          <w:sz w:val="24"/>
          <w:szCs w:val="24"/>
        </w:rPr>
        <w:t>若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bCs/>
          <w:sz w:val="24"/>
          <w:szCs w:val="24"/>
        </w:rPr>
        <w:t>文件中技术支持资料参数与技术规格偏离表应答不符，以技术支持资料为准；若无技术支持资料导致评标委员会无法判断的，评标委员会可认定为不响应该条技术参数要求。</w:t>
      </w:r>
      <w:r>
        <w:rPr>
          <w:rFonts w:hint="eastAsia" w:hAnsi="宋体"/>
          <w:b/>
          <w:sz w:val="24"/>
          <w:szCs w:val="24"/>
        </w:rPr>
        <w:t>若出现制造商公开发布的技术白皮书、检测报告、彩页资料等技术证明文件中，同一技术参数或指标互相矛盾，视为该项技术参数不响应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要求。</w:t>
      </w:r>
    </w:p>
    <w:p w14:paraId="4AA81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 w14:paraId="7E97C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 w14:paraId="521EB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 w14:paraId="5D19F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 w14:paraId="4E1E0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 w14:paraId="7318B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 w14:paraId="79BA40A8">
      <w:pPr>
        <w:pStyle w:val="4"/>
        <w:spacing w:line="600" w:lineRule="exact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Ansi="宋体"/>
          <w:b/>
          <w:sz w:val="28"/>
          <w:szCs w:val="28"/>
        </w:rPr>
        <w:t>2</w:t>
      </w:r>
      <w:r>
        <w:rPr>
          <w:rFonts w:hint="eastAsia" w:hAnsi="宋体"/>
          <w:b/>
          <w:sz w:val="28"/>
          <w:szCs w:val="28"/>
        </w:rPr>
        <w:t>：</w:t>
      </w:r>
    </w:p>
    <w:p w14:paraId="174D343A"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10" w:name="_Toc120277442"/>
      <w:r>
        <w:rPr>
          <w:rFonts w:hint="eastAsia" w:ascii="宋体" w:hAnsi="宋体" w:eastAsia="宋体"/>
          <w:szCs w:val="28"/>
        </w:rPr>
        <w:t>技术支持资料</w:t>
      </w:r>
      <w:bookmarkEnd w:id="10"/>
    </w:p>
    <w:p w14:paraId="42ADBBA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包括但不限于</w:t>
      </w:r>
      <w:r>
        <w:rPr>
          <w:rFonts w:hint="eastAsia" w:ascii="宋体" w:hAnsi="宋体"/>
          <w:bCs/>
          <w:sz w:val="24"/>
          <w:lang w:val="en-US" w:eastAsia="zh-CN"/>
        </w:rPr>
        <w:t>响应</w:t>
      </w:r>
      <w:r>
        <w:rPr>
          <w:rFonts w:hint="eastAsia" w:ascii="宋体" w:hAnsi="宋体"/>
          <w:bCs/>
          <w:sz w:val="24"/>
        </w:rPr>
        <w:t>产品</w:t>
      </w:r>
      <w:r>
        <w:rPr>
          <w:rFonts w:hint="eastAsia" w:ascii="宋体" w:hAnsi="宋体"/>
          <w:sz w:val="24"/>
        </w:rPr>
        <w:t>公开发布的技术白皮书、检测报告、彩页资料。</w:t>
      </w: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人根据自身实际情况和产品特点自行提供，以证明其产品具体配置情况及技术指标响应的真实性。未提供上述资料</w:t>
      </w:r>
      <w:r>
        <w:rPr>
          <w:rFonts w:hint="eastAsia" w:ascii="宋体" w:hAnsi="宋体"/>
          <w:bCs/>
          <w:sz w:val="24"/>
        </w:rPr>
        <w:t>导致无法判断的，可认定为不响应该条技术参数要求。</w:t>
      </w:r>
      <w:r>
        <w:rPr>
          <w:rFonts w:hint="eastAsia" w:ascii="宋体" w:hAnsi="宋体"/>
          <w:sz w:val="24"/>
        </w:rPr>
        <w:t>若出现制造商公开发布的技术白皮书、检测报告、彩页资料等技术证明文件中，同一技术参数或指标互相矛盾，视为该项技术参数不响应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要求。</w:t>
      </w:r>
    </w:p>
    <w:p w14:paraId="1DF3EE1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56076FD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2592C48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7EC8337">
      <w:pPr>
        <w:pStyle w:val="4"/>
        <w:spacing w:line="600" w:lineRule="exact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3</w:t>
      </w:r>
      <w:r>
        <w:rPr>
          <w:rFonts w:hint="eastAsia" w:hAnsi="宋体"/>
          <w:b/>
          <w:sz w:val="28"/>
          <w:szCs w:val="28"/>
        </w:rPr>
        <w:t>：</w:t>
      </w:r>
    </w:p>
    <w:p w14:paraId="51DD219C">
      <w:pPr>
        <w:pStyle w:val="4"/>
        <w:spacing w:line="600" w:lineRule="exact"/>
        <w:jc w:val="center"/>
        <w:rPr>
          <w:rFonts w:hint="default" w:hAnsi="宋体" w:eastAsia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业绩证明材料</w:t>
      </w:r>
    </w:p>
    <w:p w14:paraId="23EF07FD">
      <w:pPr>
        <w:pStyle w:val="4"/>
        <w:spacing w:line="60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hAnsi="宋体" w:cs="Times New Roman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-2025 年销售业绩（厂家或</w:t>
      </w:r>
      <w:r>
        <w:rPr>
          <w:rFonts w:hint="eastAsia" w:hAnsi="宋体" w:cs="Times New Roman"/>
          <w:kern w:val="2"/>
          <w:sz w:val="24"/>
          <w:szCs w:val="24"/>
          <w:lang w:val="en-US" w:eastAsia="zh-CN" w:bidi="ar-SA"/>
        </w:rPr>
        <w:t>响应人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业绩均可，需提供合同复印件</w:t>
      </w:r>
      <w:r>
        <w:rPr>
          <w:rFonts w:hint="eastAsia" w:hAnsi="宋体" w:cs="Times New Roman"/>
          <w:kern w:val="2"/>
          <w:sz w:val="24"/>
          <w:szCs w:val="24"/>
          <w:lang w:val="en-US" w:eastAsia="zh-CN" w:bidi="ar-SA"/>
        </w:rPr>
        <w:t>或发票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）</w:t>
      </w:r>
    </w:p>
    <w:p w14:paraId="49AD1EF9">
      <w:pPr>
        <w:pStyle w:val="4"/>
        <w:spacing w:line="60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3025C5">
      <w:pPr>
        <w:numPr>
          <w:ilvl w:val="0"/>
          <w:numId w:val="4"/>
        </w:numPr>
        <w:autoSpaceDE w:val="0"/>
        <w:autoSpaceDN w:val="0"/>
        <w:adjustRightInd w:val="0"/>
        <w:spacing w:before="240" w:beforeLines="100" w:after="240" w:afterLines="100" w:line="360" w:lineRule="auto"/>
        <w:jc w:val="left"/>
        <w:rPr>
          <w:rFonts w:hint="eastAsia" w:ascii="宋体" w:hAnsi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u w:val="none"/>
          <w:lang w:val="en-US" w:eastAsia="zh-CN"/>
        </w:rPr>
        <w:t>报价明细表</w:t>
      </w:r>
    </w:p>
    <w:p w14:paraId="3129F05A">
      <w:pPr>
        <w:numPr>
          <w:ilvl w:val="0"/>
          <w:numId w:val="0"/>
        </w:numPr>
        <w:autoSpaceDE w:val="0"/>
        <w:autoSpaceDN w:val="0"/>
        <w:adjustRightInd w:val="0"/>
        <w:spacing w:before="240" w:beforeLines="100" w:after="240" w:afterLines="100" w:line="360" w:lineRule="auto"/>
        <w:ind w:firstLine="4698" w:firstLineChars="13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sz w:val="36"/>
          <w:szCs w:val="36"/>
          <w:u w:val="none"/>
          <w:lang w:val="en-US" w:eastAsia="zh-CN"/>
        </w:rPr>
        <w:t xml:space="preserve">（公司） </w:t>
      </w:r>
      <w:r>
        <w:rPr>
          <w:rFonts w:hint="eastAsia"/>
          <w:b/>
          <w:bCs/>
          <w:sz w:val="36"/>
          <w:szCs w:val="36"/>
        </w:rPr>
        <w:t>报价</w:t>
      </w:r>
      <w:r>
        <w:rPr>
          <w:b/>
          <w:bCs/>
          <w:sz w:val="36"/>
          <w:szCs w:val="36"/>
        </w:rPr>
        <w:t>明细表</w:t>
      </w:r>
    </w:p>
    <w:tbl>
      <w:tblPr>
        <w:tblStyle w:val="6"/>
        <w:tblpPr w:leftFromText="180" w:rightFromText="180" w:vertAnchor="text" w:horzAnchor="page" w:tblpX="903" w:tblpY="221"/>
        <w:tblOverlap w:val="never"/>
        <w:tblW w:w="15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006"/>
        <w:gridCol w:w="927"/>
        <w:gridCol w:w="750"/>
        <w:gridCol w:w="982"/>
        <w:gridCol w:w="1486"/>
        <w:gridCol w:w="1091"/>
        <w:gridCol w:w="968"/>
        <w:gridCol w:w="900"/>
        <w:gridCol w:w="1391"/>
        <w:gridCol w:w="1077"/>
        <w:gridCol w:w="1269"/>
        <w:gridCol w:w="1172"/>
        <w:gridCol w:w="1050"/>
      </w:tblGrid>
      <w:tr w14:paraId="703D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C224">
            <w:pPr>
              <w:spacing w:line="280" w:lineRule="exact"/>
              <w:jc w:val="center"/>
              <w:rPr>
                <w:rFonts w:hint="eastAsia" w:asci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zCs w:val="21"/>
              </w:rPr>
              <w:t>产品</w:t>
            </w:r>
            <w:r>
              <w:rPr>
                <w:rFonts w:hint="eastAsia" w:ascii="宋体"/>
                <w:b/>
                <w:bCs/>
                <w:szCs w:val="21"/>
                <w:lang w:eastAsia="zh-CN"/>
              </w:rPr>
              <w:t>注册证</w:t>
            </w:r>
            <w:r>
              <w:rPr>
                <w:rFonts w:hint="eastAsia" w:ascii="宋体"/>
                <w:b/>
                <w:bCs/>
                <w:szCs w:val="21"/>
              </w:rPr>
              <w:t>名称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439C">
            <w:pPr>
              <w:spacing w:line="280" w:lineRule="exact"/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型号规格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B748">
            <w:pPr>
              <w:spacing w:line="2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制造商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42D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计量单位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E40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一次报价（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单价/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元）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F9F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二次报价</w:t>
            </w:r>
          </w:p>
          <w:p w14:paraId="0D422639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最终报价单价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元）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478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生产企业许可证号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01E9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</w:t>
            </w:r>
            <w:r>
              <w:rPr>
                <w:rFonts w:ascii="宋体" w:hAnsi="宋体"/>
                <w:b/>
                <w:bCs/>
                <w:szCs w:val="21"/>
              </w:rPr>
              <w:t>注册证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BC1D">
            <w:pPr>
              <w:pStyle w:val="3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交货期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079C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质保期或</w:t>
            </w:r>
          </w:p>
          <w:p w14:paraId="323DFB3B"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Cs w:val="21"/>
              </w:rPr>
              <w:t>维保期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7E9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医保编码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27位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F10B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医保备案名称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9689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阳光采购平台ID号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6BFE">
            <w:pPr>
              <w:spacing w:line="28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是否加入集采</w:t>
            </w:r>
          </w:p>
        </w:tc>
      </w:tr>
      <w:tr w14:paraId="168C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76CA"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1AFB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11574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1522F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E2DBA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74634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1BD3D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BC4F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E0DC1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47C06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6EE2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D2EF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2E25F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3335A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45D6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85D97"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B7FE4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F9635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AB435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931F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6E500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E6B59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FF93D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EAF7F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D4EE1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66E4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B006B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31945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0040D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6956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</w:trPr>
        <w:tc>
          <w:tcPr>
            <w:tcW w:w="152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4E507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售后服务：</w:t>
            </w:r>
          </w:p>
          <w:p w14:paraId="15155712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其他承诺：</w:t>
            </w:r>
          </w:p>
        </w:tc>
      </w:tr>
    </w:tbl>
    <w:p w14:paraId="3CAB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240" w:lineRule="auto"/>
        <w:textAlignment w:val="auto"/>
        <w:rPr>
          <w:rFonts w:hint="eastAsia"/>
          <w:bCs/>
          <w:color w:val="FF0000"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注意</w:t>
      </w:r>
      <w:r>
        <w:rPr>
          <w:bCs/>
          <w:color w:val="FF0000"/>
          <w:sz w:val="30"/>
          <w:szCs w:val="30"/>
        </w:rPr>
        <w:t>：</w:t>
      </w:r>
      <w:r>
        <w:rPr>
          <w:rFonts w:hint="eastAsia"/>
          <w:bCs/>
          <w:color w:val="FF0000"/>
          <w:sz w:val="30"/>
          <w:szCs w:val="30"/>
        </w:rPr>
        <w:t>此表</w:t>
      </w:r>
      <w:r>
        <w:rPr>
          <w:bCs/>
          <w:color w:val="FF0000"/>
          <w:sz w:val="30"/>
          <w:szCs w:val="30"/>
        </w:rPr>
        <w:t>单独打印加盖</w:t>
      </w:r>
      <w:r>
        <w:rPr>
          <w:rFonts w:hint="eastAsia"/>
          <w:bCs/>
          <w:color w:val="FF0000"/>
          <w:sz w:val="30"/>
          <w:szCs w:val="30"/>
        </w:rPr>
        <w:t>公章，</w:t>
      </w:r>
      <w:r>
        <w:rPr>
          <w:bCs/>
          <w:color w:val="FF0000"/>
          <w:sz w:val="30"/>
          <w:szCs w:val="30"/>
        </w:rPr>
        <w:t>若</w:t>
      </w:r>
      <w:r>
        <w:rPr>
          <w:rFonts w:hint="eastAsia"/>
          <w:bCs/>
          <w:color w:val="FF0000"/>
          <w:sz w:val="30"/>
          <w:szCs w:val="30"/>
        </w:rPr>
        <w:t>有医保编码的</w:t>
      </w:r>
      <w:r>
        <w:rPr>
          <w:bCs/>
          <w:color w:val="FF0000"/>
          <w:sz w:val="30"/>
          <w:szCs w:val="30"/>
        </w:rPr>
        <w:t>产品请填写医保编码</w:t>
      </w:r>
      <w:r>
        <w:rPr>
          <w:rFonts w:hint="eastAsia"/>
          <w:bCs/>
          <w:color w:val="FF0000"/>
          <w:sz w:val="30"/>
          <w:szCs w:val="30"/>
          <w:lang w:val="en-US" w:eastAsia="zh-CN"/>
        </w:rPr>
        <w:t>（表格内容不得更改）</w:t>
      </w:r>
      <w:r>
        <w:rPr>
          <w:rFonts w:hint="eastAsia"/>
          <w:bCs/>
          <w:color w:val="FF0000"/>
          <w:sz w:val="30"/>
          <w:szCs w:val="30"/>
        </w:rPr>
        <w:t>。</w:t>
      </w:r>
    </w:p>
    <w:p w14:paraId="1C81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240" w:lineRule="auto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供应商</w:t>
      </w:r>
      <w:r>
        <w:rPr>
          <w:bCs/>
          <w:sz w:val="24"/>
          <w:szCs w:val="24"/>
        </w:rPr>
        <w:t>名称</w:t>
      </w:r>
      <w:r>
        <w:rPr>
          <w:rFonts w:hint="eastAsia"/>
          <w:bCs/>
          <w:sz w:val="24"/>
          <w:szCs w:val="24"/>
        </w:rPr>
        <w:t>（盖章）</w:t>
      </w:r>
      <w:r>
        <w:rPr>
          <w:bCs/>
          <w:sz w:val="24"/>
          <w:szCs w:val="24"/>
        </w:rPr>
        <w:t>：</w:t>
      </w:r>
    </w:p>
    <w:p w14:paraId="7449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240" w:lineRule="auto"/>
        <w:textAlignment w:val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授权委托人</w:t>
      </w:r>
      <w:r>
        <w:rPr>
          <w:bCs/>
          <w:sz w:val="24"/>
          <w:szCs w:val="24"/>
        </w:rPr>
        <w:t>签字：</w:t>
      </w:r>
      <w:r>
        <w:rPr>
          <w:rFonts w:hint="eastAsia"/>
          <w:bCs/>
          <w:sz w:val="24"/>
          <w:szCs w:val="24"/>
        </w:rPr>
        <w:t xml:space="preserve">                        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授权</w:t>
      </w:r>
      <w:r>
        <w:rPr>
          <w:bCs/>
          <w:sz w:val="24"/>
          <w:szCs w:val="24"/>
        </w:rPr>
        <w:t>委托人</w:t>
      </w:r>
      <w:r>
        <w:rPr>
          <w:rFonts w:hint="eastAsia"/>
          <w:bCs/>
          <w:sz w:val="24"/>
          <w:szCs w:val="24"/>
        </w:rPr>
        <w:t>联系方式</w:t>
      </w:r>
      <w:r>
        <w:rPr>
          <w:bCs/>
          <w:sz w:val="24"/>
          <w:szCs w:val="24"/>
        </w:rPr>
        <w:t>：</w:t>
      </w:r>
    </w:p>
    <w:p w14:paraId="794E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240" w:lineRule="auto"/>
        <w:textAlignment w:val="auto"/>
        <w:rPr>
          <w:rFonts w:hint="eastAsia" w:eastAsia="宋体"/>
          <w:sz w:val="24"/>
          <w:szCs w:val="24"/>
          <w:lang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sz w:val="24"/>
          <w:szCs w:val="24"/>
        </w:rPr>
        <w:t>邮 箱</w:t>
      </w:r>
      <w:r>
        <w:rPr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 xml:space="preserve">                                   日 期</w:t>
      </w:r>
      <w:r>
        <w:rPr>
          <w:rFonts w:hint="eastAsia"/>
          <w:bCs/>
          <w:sz w:val="24"/>
          <w:szCs w:val="24"/>
          <w:lang w:eastAsia="zh-CN"/>
        </w:rPr>
        <w:t>：</w:t>
      </w:r>
    </w:p>
    <w:p w14:paraId="0483B71B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8844C"/>
    <w:multiLevelType w:val="singleLevel"/>
    <w:tmpl w:val="C0E8844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EC7F841A"/>
    <w:multiLevelType w:val="singleLevel"/>
    <w:tmpl w:val="EC7F841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3">
    <w:nsid w:val="13B7F022"/>
    <w:multiLevelType w:val="singleLevel"/>
    <w:tmpl w:val="13B7F0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DAxMzI4ZTk3ODY4MzQzNTA4MDM3MGU5MjdiMjYifQ=="/>
  </w:docVars>
  <w:rsids>
    <w:rsidRoot w:val="0C903411"/>
    <w:rsid w:val="0011760F"/>
    <w:rsid w:val="00337586"/>
    <w:rsid w:val="01423F24"/>
    <w:rsid w:val="015B3238"/>
    <w:rsid w:val="01A06E9D"/>
    <w:rsid w:val="01B666C0"/>
    <w:rsid w:val="01C25044"/>
    <w:rsid w:val="0205540C"/>
    <w:rsid w:val="02076F1C"/>
    <w:rsid w:val="0273635F"/>
    <w:rsid w:val="02A73B69"/>
    <w:rsid w:val="02F72AEC"/>
    <w:rsid w:val="04020515"/>
    <w:rsid w:val="048D195A"/>
    <w:rsid w:val="04C742A1"/>
    <w:rsid w:val="05412745"/>
    <w:rsid w:val="056F584E"/>
    <w:rsid w:val="057C19CF"/>
    <w:rsid w:val="05A94956"/>
    <w:rsid w:val="05CF5FA2"/>
    <w:rsid w:val="05E82BC0"/>
    <w:rsid w:val="05EE467B"/>
    <w:rsid w:val="069A139F"/>
    <w:rsid w:val="06A27213"/>
    <w:rsid w:val="06B807E5"/>
    <w:rsid w:val="06FC0882"/>
    <w:rsid w:val="07521FE6"/>
    <w:rsid w:val="07740BAF"/>
    <w:rsid w:val="080F08D8"/>
    <w:rsid w:val="08BA4CE8"/>
    <w:rsid w:val="08D35DAA"/>
    <w:rsid w:val="090D306A"/>
    <w:rsid w:val="09175C96"/>
    <w:rsid w:val="09530BE3"/>
    <w:rsid w:val="09684744"/>
    <w:rsid w:val="09A11A04"/>
    <w:rsid w:val="09F2225F"/>
    <w:rsid w:val="09F71624"/>
    <w:rsid w:val="0B352404"/>
    <w:rsid w:val="0B5155A0"/>
    <w:rsid w:val="0C7B02EA"/>
    <w:rsid w:val="0C903411"/>
    <w:rsid w:val="0C994C14"/>
    <w:rsid w:val="0CD33710"/>
    <w:rsid w:val="0D330BC5"/>
    <w:rsid w:val="0D676AC1"/>
    <w:rsid w:val="0D6C40D7"/>
    <w:rsid w:val="0DB735A4"/>
    <w:rsid w:val="0DD95C10"/>
    <w:rsid w:val="0DDE4FD5"/>
    <w:rsid w:val="0EBD108E"/>
    <w:rsid w:val="0ECF2B6F"/>
    <w:rsid w:val="0FE4089C"/>
    <w:rsid w:val="0FFD54BA"/>
    <w:rsid w:val="10090303"/>
    <w:rsid w:val="10A02A15"/>
    <w:rsid w:val="10FB7C4C"/>
    <w:rsid w:val="111B6540"/>
    <w:rsid w:val="114A0BD3"/>
    <w:rsid w:val="114F61E9"/>
    <w:rsid w:val="11673533"/>
    <w:rsid w:val="116972AB"/>
    <w:rsid w:val="11716160"/>
    <w:rsid w:val="11A77DD3"/>
    <w:rsid w:val="11C72224"/>
    <w:rsid w:val="11CB3AC2"/>
    <w:rsid w:val="12443874"/>
    <w:rsid w:val="128B3251"/>
    <w:rsid w:val="12C50511"/>
    <w:rsid w:val="13C44C6D"/>
    <w:rsid w:val="141352AC"/>
    <w:rsid w:val="143C0CA7"/>
    <w:rsid w:val="14A979BF"/>
    <w:rsid w:val="14D902A4"/>
    <w:rsid w:val="14E135FC"/>
    <w:rsid w:val="152F6116"/>
    <w:rsid w:val="156E30E2"/>
    <w:rsid w:val="159468C1"/>
    <w:rsid w:val="15B30AF5"/>
    <w:rsid w:val="15BA6327"/>
    <w:rsid w:val="160B0882"/>
    <w:rsid w:val="160B6B83"/>
    <w:rsid w:val="161517B0"/>
    <w:rsid w:val="161812A0"/>
    <w:rsid w:val="167C30C3"/>
    <w:rsid w:val="179D1A5D"/>
    <w:rsid w:val="17A76437"/>
    <w:rsid w:val="181D0DEF"/>
    <w:rsid w:val="183513BF"/>
    <w:rsid w:val="18814EDA"/>
    <w:rsid w:val="18B352B0"/>
    <w:rsid w:val="18DA45EA"/>
    <w:rsid w:val="18EA6F23"/>
    <w:rsid w:val="18F136FE"/>
    <w:rsid w:val="19466124"/>
    <w:rsid w:val="19726F19"/>
    <w:rsid w:val="19874772"/>
    <w:rsid w:val="19C21C4E"/>
    <w:rsid w:val="1AA650CC"/>
    <w:rsid w:val="1AAD645B"/>
    <w:rsid w:val="1AF71484"/>
    <w:rsid w:val="1AF8344E"/>
    <w:rsid w:val="1B0D6EF9"/>
    <w:rsid w:val="1B6F3710"/>
    <w:rsid w:val="1B9413C8"/>
    <w:rsid w:val="1BD01CD5"/>
    <w:rsid w:val="1C093B64"/>
    <w:rsid w:val="1C0A168B"/>
    <w:rsid w:val="1C3109C5"/>
    <w:rsid w:val="1C5502A1"/>
    <w:rsid w:val="1CBA09BB"/>
    <w:rsid w:val="1CF10155"/>
    <w:rsid w:val="1D3E783E"/>
    <w:rsid w:val="1DA33B45"/>
    <w:rsid w:val="1DDC7057"/>
    <w:rsid w:val="1E430E84"/>
    <w:rsid w:val="1E717B6E"/>
    <w:rsid w:val="1E7828DC"/>
    <w:rsid w:val="1EEB7551"/>
    <w:rsid w:val="1EF02DBA"/>
    <w:rsid w:val="1F262338"/>
    <w:rsid w:val="1F7364E1"/>
    <w:rsid w:val="2120725A"/>
    <w:rsid w:val="21242C09"/>
    <w:rsid w:val="213D605E"/>
    <w:rsid w:val="21BA76AF"/>
    <w:rsid w:val="2250591D"/>
    <w:rsid w:val="22765384"/>
    <w:rsid w:val="22BD7457"/>
    <w:rsid w:val="22C97BAA"/>
    <w:rsid w:val="22EC5943"/>
    <w:rsid w:val="23AE4FF1"/>
    <w:rsid w:val="24741D97"/>
    <w:rsid w:val="248D5F2E"/>
    <w:rsid w:val="24942439"/>
    <w:rsid w:val="24B14D99"/>
    <w:rsid w:val="24BE74B6"/>
    <w:rsid w:val="24F15196"/>
    <w:rsid w:val="253B4663"/>
    <w:rsid w:val="254C061E"/>
    <w:rsid w:val="25D16D75"/>
    <w:rsid w:val="25D52D09"/>
    <w:rsid w:val="26647BE9"/>
    <w:rsid w:val="26BE379D"/>
    <w:rsid w:val="273852FE"/>
    <w:rsid w:val="27565784"/>
    <w:rsid w:val="27693709"/>
    <w:rsid w:val="27C04AC9"/>
    <w:rsid w:val="28017DE6"/>
    <w:rsid w:val="28447CD2"/>
    <w:rsid w:val="286B1703"/>
    <w:rsid w:val="28942A08"/>
    <w:rsid w:val="28C037FD"/>
    <w:rsid w:val="28C17575"/>
    <w:rsid w:val="28C606E7"/>
    <w:rsid w:val="28D92B11"/>
    <w:rsid w:val="28F45255"/>
    <w:rsid w:val="28F6721F"/>
    <w:rsid w:val="2A500BB0"/>
    <w:rsid w:val="2AF23A16"/>
    <w:rsid w:val="2B0A0D5F"/>
    <w:rsid w:val="2B326508"/>
    <w:rsid w:val="2BD80E5D"/>
    <w:rsid w:val="2C5F50DB"/>
    <w:rsid w:val="2E165C6D"/>
    <w:rsid w:val="2E2B796A"/>
    <w:rsid w:val="2E422F06"/>
    <w:rsid w:val="2E6115DE"/>
    <w:rsid w:val="2EB01C1E"/>
    <w:rsid w:val="2ED5299B"/>
    <w:rsid w:val="2ED56771"/>
    <w:rsid w:val="2EE87609"/>
    <w:rsid w:val="30A752A2"/>
    <w:rsid w:val="30D704B0"/>
    <w:rsid w:val="30F304E8"/>
    <w:rsid w:val="30F85AFE"/>
    <w:rsid w:val="318B6972"/>
    <w:rsid w:val="31E87920"/>
    <w:rsid w:val="32056724"/>
    <w:rsid w:val="32700042"/>
    <w:rsid w:val="328C29A2"/>
    <w:rsid w:val="32E7407C"/>
    <w:rsid w:val="32F347CF"/>
    <w:rsid w:val="33022C64"/>
    <w:rsid w:val="332525B0"/>
    <w:rsid w:val="334B460B"/>
    <w:rsid w:val="341964B7"/>
    <w:rsid w:val="344277BC"/>
    <w:rsid w:val="348002E4"/>
    <w:rsid w:val="34C24CF7"/>
    <w:rsid w:val="34D0301A"/>
    <w:rsid w:val="34D10B40"/>
    <w:rsid w:val="350E0219"/>
    <w:rsid w:val="36392E40"/>
    <w:rsid w:val="37307DA0"/>
    <w:rsid w:val="37887BDC"/>
    <w:rsid w:val="37A34A15"/>
    <w:rsid w:val="37CC72E3"/>
    <w:rsid w:val="38196A86"/>
    <w:rsid w:val="382471D8"/>
    <w:rsid w:val="38514471"/>
    <w:rsid w:val="38D155B2"/>
    <w:rsid w:val="38EE7F12"/>
    <w:rsid w:val="38EF191E"/>
    <w:rsid w:val="3905525C"/>
    <w:rsid w:val="3974663A"/>
    <w:rsid w:val="3A575643"/>
    <w:rsid w:val="3B241DF8"/>
    <w:rsid w:val="3B4E2EEA"/>
    <w:rsid w:val="3B8763FC"/>
    <w:rsid w:val="3B9C1EA7"/>
    <w:rsid w:val="3BD86C58"/>
    <w:rsid w:val="3C237ED3"/>
    <w:rsid w:val="3C335C3C"/>
    <w:rsid w:val="3C6B187A"/>
    <w:rsid w:val="3C9C1A33"/>
    <w:rsid w:val="3D08531B"/>
    <w:rsid w:val="3D785FFC"/>
    <w:rsid w:val="3DD47A05"/>
    <w:rsid w:val="3E0E070F"/>
    <w:rsid w:val="3E2972F7"/>
    <w:rsid w:val="3E4876CD"/>
    <w:rsid w:val="3E587BDC"/>
    <w:rsid w:val="3E7C7D6E"/>
    <w:rsid w:val="3F0264C5"/>
    <w:rsid w:val="3F0E706B"/>
    <w:rsid w:val="3F2D72BA"/>
    <w:rsid w:val="3F4D34B9"/>
    <w:rsid w:val="3FD952A2"/>
    <w:rsid w:val="3FE931E1"/>
    <w:rsid w:val="40866C82"/>
    <w:rsid w:val="41166258"/>
    <w:rsid w:val="416F7716"/>
    <w:rsid w:val="41B25855"/>
    <w:rsid w:val="41C77552"/>
    <w:rsid w:val="41FE12F4"/>
    <w:rsid w:val="424E557E"/>
    <w:rsid w:val="42C10446"/>
    <w:rsid w:val="43EE526A"/>
    <w:rsid w:val="44095C00"/>
    <w:rsid w:val="4439400C"/>
    <w:rsid w:val="444035EC"/>
    <w:rsid w:val="44CD1324"/>
    <w:rsid w:val="45433394"/>
    <w:rsid w:val="45B61DB8"/>
    <w:rsid w:val="45C83899"/>
    <w:rsid w:val="45EF52CA"/>
    <w:rsid w:val="46195EA3"/>
    <w:rsid w:val="475C698F"/>
    <w:rsid w:val="478657BA"/>
    <w:rsid w:val="47FE7A46"/>
    <w:rsid w:val="483A14AB"/>
    <w:rsid w:val="484418FD"/>
    <w:rsid w:val="48621D83"/>
    <w:rsid w:val="48A24875"/>
    <w:rsid w:val="494616A5"/>
    <w:rsid w:val="49AD5280"/>
    <w:rsid w:val="49CF169A"/>
    <w:rsid w:val="49D22F38"/>
    <w:rsid w:val="4A253048"/>
    <w:rsid w:val="4A534079"/>
    <w:rsid w:val="4A8A3813"/>
    <w:rsid w:val="4ACA61F8"/>
    <w:rsid w:val="4AE20F59"/>
    <w:rsid w:val="4B6D116B"/>
    <w:rsid w:val="4C3B3017"/>
    <w:rsid w:val="4C5440D8"/>
    <w:rsid w:val="4C687B84"/>
    <w:rsid w:val="4C7E4CB1"/>
    <w:rsid w:val="4CBE77A4"/>
    <w:rsid w:val="4D021D86"/>
    <w:rsid w:val="4D2F6139"/>
    <w:rsid w:val="4D477799"/>
    <w:rsid w:val="4D5B4FF3"/>
    <w:rsid w:val="4D9D560B"/>
    <w:rsid w:val="4DB36BDD"/>
    <w:rsid w:val="4DB90697"/>
    <w:rsid w:val="4DB93CE6"/>
    <w:rsid w:val="4DC96400"/>
    <w:rsid w:val="4DD51249"/>
    <w:rsid w:val="4E481A1B"/>
    <w:rsid w:val="4E490896"/>
    <w:rsid w:val="4E4C150B"/>
    <w:rsid w:val="4E962786"/>
    <w:rsid w:val="4F675ED1"/>
    <w:rsid w:val="4FCB6460"/>
    <w:rsid w:val="4FE13913"/>
    <w:rsid w:val="4FFC2ABD"/>
    <w:rsid w:val="500E459E"/>
    <w:rsid w:val="501A73E7"/>
    <w:rsid w:val="50493828"/>
    <w:rsid w:val="508D1967"/>
    <w:rsid w:val="50BE6FAF"/>
    <w:rsid w:val="50CA2BBB"/>
    <w:rsid w:val="51705511"/>
    <w:rsid w:val="519503D4"/>
    <w:rsid w:val="51C413B8"/>
    <w:rsid w:val="521E2D38"/>
    <w:rsid w:val="52734B8D"/>
    <w:rsid w:val="52A01E26"/>
    <w:rsid w:val="52B15DE1"/>
    <w:rsid w:val="52C8312A"/>
    <w:rsid w:val="537961D3"/>
    <w:rsid w:val="53B86CFB"/>
    <w:rsid w:val="540006A2"/>
    <w:rsid w:val="542E3461"/>
    <w:rsid w:val="54596730"/>
    <w:rsid w:val="548A4B3B"/>
    <w:rsid w:val="55C4407D"/>
    <w:rsid w:val="55D342C0"/>
    <w:rsid w:val="560A6202"/>
    <w:rsid w:val="56187F25"/>
    <w:rsid w:val="56764C4B"/>
    <w:rsid w:val="56AB2B47"/>
    <w:rsid w:val="56C63E25"/>
    <w:rsid w:val="56E61DD1"/>
    <w:rsid w:val="56F32AFB"/>
    <w:rsid w:val="5728063B"/>
    <w:rsid w:val="57D63BF4"/>
    <w:rsid w:val="57E83927"/>
    <w:rsid w:val="5813309A"/>
    <w:rsid w:val="583152CE"/>
    <w:rsid w:val="58823D7B"/>
    <w:rsid w:val="589715D5"/>
    <w:rsid w:val="59123351"/>
    <w:rsid w:val="5954396A"/>
    <w:rsid w:val="59545718"/>
    <w:rsid w:val="59A55F73"/>
    <w:rsid w:val="5AAB1367"/>
    <w:rsid w:val="5C0351D3"/>
    <w:rsid w:val="5C4C26D6"/>
    <w:rsid w:val="5C844566"/>
    <w:rsid w:val="5D015BB7"/>
    <w:rsid w:val="5D066D29"/>
    <w:rsid w:val="5DD60DF1"/>
    <w:rsid w:val="5DE60909"/>
    <w:rsid w:val="5E0314BA"/>
    <w:rsid w:val="5E2A2EEB"/>
    <w:rsid w:val="5E2A6A47"/>
    <w:rsid w:val="5EAB5E7A"/>
    <w:rsid w:val="5ED510A9"/>
    <w:rsid w:val="5EFF2A84"/>
    <w:rsid w:val="5F1A4D0E"/>
    <w:rsid w:val="5F7D704B"/>
    <w:rsid w:val="5F9F3465"/>
    <w:rsid w:val="60176DF5"/>
    <w:rsid w:val="60237BF2"/>
    <w:rsid w:val="605C4EB2"/>
    <w:rsid w:val="60DB671F"/>
    <w:rsid w:val="60F862B1"/>
    <w:rsid w:val="6142679E"/>
    <w:rsid w:val="61F45CEA"/>
    <w:rsid w:val="622F6D22"/>
    <w:rsid w:val="623E6F65"/>
    <w:rsid w:val="63161C90"/>
    <w:rsid w:val="63A92B04"/>
    <w:rsid w:val="63ED479F"/>
    <w:rsid w:val="640D4E41"/>
    <w:rsid w:val="642108EC"/>
    <w:rsid w:val="64432611"/>
    <w:rsid w:val="64574BB9"/>
    <w:rsid w:val="64A82DBC"/>
    <w:rsid w:val="64B4350F"/>
    <w:rsid w:val="64DD2A65"/>
    <w:rsid w:val="64EC0EFA"/>
    <w:rsid w:val="64F658D5"/>
    <w:rsid w:val="65F362B8"/>
    <w:rsid w:val="661A3845"/>
    <w:rsid w:val="662D3578"/>
    <w:rsid w:val="663F505A"/>
    <w:rsid w:val="668159BF"/>
    <w:rsid w:val="677E1BB2"/>
    <w:rsid w:val="679F04A6"/>
    <w:rsid w:val="67F00D02"/>
    <w:rsid w:val="680E73DA"/>
    <w:rsid w:val="684B5F38"/>
    <w:rsid w:val="68752FB5"/>
    <w:rsid w:val="68CC52CB"/>
    <w:rsid w:val="693D464D"/>
    <w:rsid w:val="69653029"/>
    <w:rsid w:val="69C02956"/>
    <w:rsid w:val="6A1231B1"/>
    <w:rsid w:val="6A1C5DDE"/>
    <w:rsid w:val="6A8D33B2"/>
    <w:rsid w:val="6A99742E"/>
    <w:rsid w:val="6B95409A"/>
    <w:rsid w:val="6C465394"/>
    <w:rsid w:val="6C7C0DB6"/>
    <w:rsid w:val="6C865790"/>
    <w:rsid w:val="6C88775B"/>
    <w:rsid w:val="6CD04C5E"/>
    <w:rsid w:val="6D57537F"/>
    <w:rsid w:val="6D9914F3"/>
    <w:rsid w:val="6DE54739"/>
    <w:rsid w:val="6E3851B0"/>
    <w:rsid w:val="6EA168B2"/>
    <w:rsid w:val="6EF72976"/>
    <w:rsid w:val="6FBD3BBF"/>
    <w:rsid w:val="6FCF4FA5"/>
    <w:rsid w:val="7040659E"/>
    <w:rsid w:val="71706A0F"/>
    <w:rsid w:val="717209D9"/>
    <w:rsid w:val="71924BD7"/>
    <w:rsid w:val="71CD4246"/>
    <w:rsid w:val="71EA4A14"/>
    <w:rsid w:val="72113D4E"/>
    <w:rsid w:val="72306EC0"/>
    <w:rsid w:val="7251239D"/>
    <w:rsid w:val="729624A5"/>
    <w:rsid w:val="72DD6326"/>
    <w:rsid w:val="73504D4A"/>
    <w:rsid w:val="73942E89"/>
    <w:rsid w:val="73B52DFF"/>
    <w:rsid w:val="74085625"/>
    <w:rsid w:val="747968C6"/>
    <w:rsid w:val="75306BE1"/>
    <w:rsid w:val="75363ACC"/>
    <w:rsid w:val="75436915"/>
    <w:rsid w:val="757D16FB"/>
    <w:rsid w:val="75F95225"/>
    <w:rsid w:val="76200A04"/>
    <w:rsid w:val="76BA0E58"/>
    <w:rsid w:val="76BF6607"/>
    <w:rsid w:val="76DB0DCF"/>
    <w:rsid w:val="76E41A31"/>
    <w:rsid w:val="776112D4"/>
    <w:rsid w:val="777D59E2"/>
    <w:rsid w:val="779A6594"/>
    <w:rsid w:val="77C16217"/>
    <w:rsid w:val="7808174F"/>
    <w:rsid w:val="786077DD"/>
    <w:rsid w:val="78CF226D"/>
    <w:rsid w:val="794C5FB4"/>
    <w:rsid w:val="797F0137"/>
    <w:rsid w:val="79DC10E6"/>
    <w:rsid w:val="7A0A5C53"/>
    <w:rsid w:val="7A431165"/>
    <w:rsid w:val="7A6730A5"/>
    <w:rsid w:val="7AAB1F32"/>
    <w:rsid w:val="7ACF0C4A"/>
    <w:rsid w:val="7AE012DC"/>
    <w:rsid w:val="7AE04C06"/>
    <w:rsid w:val="7B2E3BC3"/>
    <w:rsid w:val="7BB51BEE"/>
    <w:rsid w:val="7BC57958"/>
    <w:rsid w:val="7BEE3352"/>
    <w:rsid w:val="7BF72207"/>
    <w:rsid w:val="7BFA1CF7"/>
    <w:rsid w:val="7C2B0102"/>
    <w:rsid w:val="7C30396B"/>
    <w:rsid w:val="7C370855"/>
    <w:rsid w:val="7C464F3C"/>
    <w:rsid w:val="7C831CEC"/>
    <w:rsid w:val="7CD460A4"/>
    <w:rsid w:val="7D32101D"/>
    <w:rsid w:val="7D5B547E"/>
    <w:rsid w:val="7D80447E"/>
    <w:rsid w:val="7DE60785"/>
    <w:rsid w:val="7F037115"/>
    <w:rsid w:val="7F192494"/>
    <w:rsid w:val="7F1D01D6"/>
    <w:rsid w:val="7F69341C"/>
    <w:rsid w:val="7F9E2999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line="360" w:lineRule="auto"/>
      <w:jc w:val="center"/>
    </w:pPr>
    <w:rPr>
      <w:rFonts w:ascii="宋体" w:hAnsi="宋体"/>
      <w:b/>
      <w:bCs/>
      <w:sz w:val="24"/>
    </w:rPr>
  </w:style>
  <w:style w:type="paragraph" w:styleId="4">
    <w:name w:val="Plain Text"/>
    <w:basedOn w:val="1"/>
    <w:autoRedefine/>
    <w:qFormat/>
    <w:uiPriority w:val="0"/>
    <w:rPr>
      <w:rFonts w:ascii="宋体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3453</Words>
  <Characters>3497</Characters>
  <Lines>0</Lines>
  <Paragraphs>0</Paragraphs>
  <TotalTime>0</TotalTime>
  <ScaleCrop>false</ScaleCrop>
  <LinksUpToDate>false</LinksUpToDate>
  <CharactersWithSpaces>4137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2025-07-04T03:00:00Z</dcterms:created>
  <dc:creator>柳安雨</dc:creator>
  <cp:lastModifiedBy>杨晓丽</cp:lastModifiedBy>
  <dcterms:modified xsi:type="dcterms:W3CDTF">2025-12-30T06:25:09Z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C307D9326CB54FCC86D2DED8590478D6_11</vt:lpwstr>
  </property>
  <property fmtid="{D5CDD505-2E9C-101B-9397-08002B2CF9AE}" pid="4" name="KSOTemplateDocerSaveRecord">
    <vt:lpwstr>eyJoZGlkIjoiOTBiNjViN2RiNDc4M2Q3YWJjNDgxZWQ1MGU2NDYwYzUiLCJ1c2VySWQiOiIxMjAyMDkzMDg2In0=</vt:lpwstr>
  </property>
</Properties>
</file>