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晚期非小细胞肺癌受试者招募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尊敬的患者及患者家属：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您好！</w:t>
      </w:r>
    </w:p>
    <w:p>
      <w:pPr>
        <w:spacing w:before="156" w:beforeLines="50" w:line="360" w:lineRule="auto"/>
        <w:ind w:firstLine="480" w:firstLineChars="200"/>
        <w:rPr>
          <w:sz w:val="24"/>
        </w:rPr>
      </w:pPr>
      <w:r>
        <w:rPr>
          <w:sz w:val="24"/>
        </w:rPr>
        <w:t>我院正在进行一项HJ891</w:t>
      </w:r>
      <w:r>
        <w:rPr>
          <w:rFonts w:hint="eastAsia" w:cs="Times New Roman"/>
          <w:sz w:val="24"/>
        </w:rPr>
        <w:t>治疗</w:t>
      </w:r>
      <w:r>
        <w:rPr>
          <w:rFonts w:hint="eastAsia" w:cs="Times New Roman"/>
          <w:sz w:val="24"/>
          <w:lang w:val="en-GB"/>
        </w:rPr>
        <w:t>既往接受过一线标准疗法的非小细胞肺癌</w:t>
      </w:r>
      <w:r>
        <w:rPr>
          <w:sz w:val="24"/>
        </w:rPr>
        <w:t>的</w:t>
      </w:r>
      <w:r>
        <w:rPr>
          <w:rFonts w:hint="eastAsia"/>
          <w:sz w:val="24"/>
        </w:rPr>
        <w:t>Ⅱb</w:t>
      </w:r>
      <w:r>
        <w:rPr>
          <w:sz w:val="24"/>
        </w:rPr>
        <w:t>期临床研究，现向</w:t>
      </w:r>
      <w:r>
        <w:rPr>
          <w:rFonts w:hint="eastAsia"/>
          <w:sz w:val="24"/>
        </w:rPr>
        <w:t>院内</w:t>
      </w:r>
      <w:r>
        <w:rPr>
          <w:sz w:val="24"/>
        </w:rPr>
        <w:t>公开招募受试者。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【</w:t>
      </w:r>
      <w:r>
        <w:rPr>
          <w:b/>
          <w:bCs/>
          <w:sz w:val="24"/>
        </w:rPr>
        <w:t>研究简介</w:t>
      </w:r>
      <w:r>
        <w:rPr>
          <w:sz w:val="24"/>
        </w:rPr>
        <w:t>】</w:t>
      </w:r>
    </w:p>
    <w:p>
      <w:pPr>
        <w:spacing w:before="156" w:beforeLines="50" w:line="360" w:lineRule="auto"/>
        <w:ind w:firstLine="480" w:firstLineChars="200"/>
        <w:rPr>
          <w:sz w:val="24"/>
        </w:rPr>
      </w:pPr>
      <w:r>
        <w:rPr>
          <w:sz w:val="24"/>
        </w:rPr>
        <w:t>HJ891是抗肿瘤药物</w:t>
      </w:r>
      <w:r>
        <w:rPr>
          <w:rFonts w:hint="eastAsia"/>
          <w:sz w:val="24"/>
        </w:rPr>
        <w:t>，</w:t>
      </w:r>
      <w:r>
        <w:rPr>
          <w:sz w:val="24"/>
        </w:rPr>
        <w:t>该项临床研究已获得国家药品监督管理局</w:t>
      </w:r>
      <w:r>
        <w:rPr>
          <w:rFonts w:hint="eastAsia"/>
          <w:sz w:val="24"/>
        </w:rPr>
        <w:t>、及本院伦理委员会的</w:t>
      </w:r>
      <w:r>
        <w:rPr>
          <w:sz w:val="24"/>
        </w:rPr>
        <w:t>许可</w:t>
      </w:r>
      <w:r>
        <w:rPr>
          <w:rFonts w:hint="eastAsia"/>
          <w:sz w:val="24"/>
        </w:rPr>
        <w:t>。</w:t>
      </w:r>
      <w:r>
        <w:rPr>
          <w:sz w:val="24"/>
        </w:rPr>
        <w:t>如果您愿意参加本研究</w:t>
      </w:r>
      <w:r>
        <w:rPr>
          <w:rFonts w:hint="eastAsia"/>
          <w:sz w:val="24"/>
        </w:rPr>
        <w:t>，</w:t>
      </w:r>
      <w:r>
        <w:rPr>
          <w:sz w:val="24"/>
        </w:rPr>
        <w:t>研究用药和相关</w:t>
      </w:r>
      <w:r>
        <w:rPr>
          <w:rFonts w:hint="eastAsia"/>
          <w:sz w:val="24"/>
        </w:rPr>
        <w:t>实验</w:t>
      </w:r>
      <w:r>
        <w:rPr>
          <w:sz w:val="24"/>
        </w:rPr>
        <w:t>室检查费用由申办方提供。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【入组基本要求】</w:t>
      </w:r>
    </w:p>
    <w:p>
      <w:pPr>
        <w:numPr>
          <w:ilvl w:val="0"/>
          <w:numId w:val="3"/>
        </w:numPr>
        <w:tabs>
          <w:tab w:val="left" w:pos="284"/>
        </w:tabs>
        <w:spacing w:line="360" w:lineRule="auto"/>
        <w:rPr>
          <w:rFonts w:cs="Times New Roman"/>
          <w:sz w:val="24"/>
        </w:rPr>
      </w:pPr>
      <w:r>
        <w:rPr>
          <w:rFonts w:hint="eastAsia" w:cs="Times New Roman"/>
          <w:sz w:val="24"/>
        </w:rPr>
        <w:t xml:space="preserve"> 受试者自愿参加本研究，且书面签署知情同意书；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 w:cs="Times New Roman"/>
          <w:sz w:val="24"/>
        </w:rPr>
        <w:t>年龄≥18岁，男女不限；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 w:cs="Times New Roman"/>
          <w:sz w:val="24"/>
        </w:rPr>
        <w:t>经经组织病理学和/或细胞病理学确诊的局部晚期或转移的NSCLC；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 w:cs="Times New Roman"/>
          <w:sz w:val="24"/>
        </w:rPr>
        <w:t>经一线标准治疗失败；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 w:cs="Times New Roman"/>
          <w:sz w:val="24"/>
        </w:rPr>
        <w:t>按要求服药，并记录服药情况。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【联系方式】</w:t>
      </w:r>
    </w:p>
    <w:p>
      <w:pPr>
        <w:spacing w:before="156" w:beforeLines="50" w:line="360" w:lineRule="auto"/>
        <w:ind w:firstLine="480" w:firstLineChars="200"/>
        <w:rPr>
          <w:sz w:val="24"/>
        </w:rPr>
      </w:pPr>
      <w:r>
        <w:rPr>
          <w:sz w:val="24"/>
        </w:rPr>
        <w:t>如果您符合上述基本要求并且有意愿参加此项研究，或有兴趣进一步了解该项目的信息，请联系：</w:t>
      </w:r>
    </w:p>
    <w:p>
      <w:pPr>
        <w:spacing w:before="156" w:beforeLines="50" w:line="360" w:lineRule="auto"/>
        <w:rPr>
          <w:rFonts w:hint="eastAsia" w:eastAsiaTheme="minorEastAsia"/>
          <w:sz w:val="24"/>
          <w:lang w:val="en-US" w:eastAsia="zh-CN"/>
        </w:rPr>
      </w:pPr>
      <w:r>
        <w:rPr>
          <w:sz w:val="24"/>
        </w:rPr>
        <w:t>姓名：</w:t>
      </w:r>
      <w:r>
        <w:rPr>
          <w:rFonts w:hint="eastAsia"/>
          <w:sz w:val="24"/>
          <w:lang w:val="en-US" w:eastAsia="zh-CN"/>
        </w:rPr>
        <w:t>杨芳</w:t>
      </w:r>
    </w:p>
    <w:p>
      <w:pPr>
        <w:spacing w:before="156" w:beforeLines="50" w:line="360" w:lineRule="auto"/>
        <w:rPr>
          <w:sz w:val="24"/>
        </w:rPr>
      </w:pPr>
      <w:r>
        <w:rPr>
          <w:sz w:val="24"/>
        </w:rPr>
        <w:t>联系方式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15198729531</w:t>
      </w:r>
      <w:bookmarkStart w:id="0" w:name="_GoBack"/>
      <w:bookmarkEnd w:id="0"/>
    </w:p>
    <w:p>
      <w:pPr>
        <w:spacing w:before="156" w:beforeLines="50" w:line="360" w:lineRule="auto"/>
        <w:rPr>
          <w:sz w:val="24"/>
        </w:rPr>
      </w:pPr>
    </w:p>
    <w:p>
      <w:pPr>
        <w:keepNext w:val="0"/>
        <w:keepLines w:val="0"/>
        <w:widowControl/>
        <w:suppressLineNumbers w:val="0"/>
        <w:spacing w:before="156" w:beforeLines="50" w:line="360" w:lineRule="auto"/>
        <w:jc w:val="left"/>
        <w:rPr>
          <w:sz w:val="24"/>
        </w:rPr>
      </w:pPr>
      <w:r>
        <w:rPr>
          <w:rFonts w:hint="default"/>
          <w:sz w:val="24"/>
          <w:lang w:val="en-US" w:eastAsia="zh-CN"/>
        </w:rPr>
        <w:t>备注：本招募广告适用于院内招募，线上通过中心官网、线下通过易拉宝、海报等</w:t>
      </w:r>
      <w:r>
        <w:rPr>
          <w:rFonts w:hint="eastAsia"/>
          <w:sz w:val="24"/>
          <w:lang w:val="en-US" w:eastAsia="zh-CN"/>
        </w:rPr>
        <w:t>形式</w:t>
      </w:r>
      <w:r>
        <w:rPr>
          <w:rFonts w:hint="default"/>
          <w:sz w:val="24"/>
          <w:lang w:val="en-US" w:eastAsia="zh-CN"/>
        </w:rPr>
        <w:t>。</w:t>
      </w:r>
    </w:p>
    <w:p>
      <w:pPr>
        <w:spacing w:before="312" w:beforeLines="100" w:line="360" w:lineRule="auto"/>
        <w:rPr>
          <w:rFonts w:hint="eastAsia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right"/>
      <w:rPr>
        <w:rFonts w:ascii="Times New Roman" w:hAnsi="Times New Roman" w:cs="Times New Roman"/>
        <w:sz w:val="21"/>
        <w:szCs w:val="32"/>
      </w:rPr>
    </w:pPr>
    <w:r>
      <w:rPr>
        <w:rFonts w:hint="eastAsia" w:ascii="Times New Roman" w:hAnsi="Times New Roman" w:cs="Times New Roman"/>
        <w:sz w:val="21"/>
        <w:szCs w:val="32"/>
      </w:rPr>
      <w:t>招募广告                                       版本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号</w:t>
    </w:r>
    <w:r>
      <w:rPr>
        <w:rFonts w:hint="eastAsia" w:ascii="Times New Roman" w:hAnsi="Times New Roman" w:cs="Times New Roman"/>
        <w:sz w:val="21"/>
        <w:szCs w:val="32"/>
      </w:rPr>
      <w:t>/日期：云南省肿瘤医院专用版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_</w:t>
    </w:r>
    <w:r>
      <w:rPr>
        <w:rFonts w:ascii="Times New Roman" w:hAnsi="Times New Roman" w:cs="Times New Roman"/>
        <w:sz w:val="21"/>
        <w:szCs w:val="32"/>
      </w:rPr>
      <w:t>V1.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1</w:t>
    </w:r>
    <w:r>
      <w:rPr>
        <w:rFonts w:ascii="Times New Roman" w:hAnsi="Times New Roman" w:cs="Times New Roman"/>
        <w:sz w:val="21"/>
        <w:szCs w:val="32"/>
      </w:rPr>
      <w:t>/2023</w:t>
    </w:r>
    <w:r>
      <w:rPr>
        <w:rFonts w:hint="eastAsia" w:ascii="Times New Roman" w:hAnsi="Times New Roman" w:cs="Times New Roman"/>
        <w:sz w:val="21"/>
        <w:szCs w:val="32"/>
      </w:rPr>
      <w:t>年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06</w:t>
    </w:r>
    <w:r>
      <w:rPr>
        <w:rFonts w:hint="eastAsia" w:ascii="Times New Roman" w:hAnsi="Times New Roman" w:cs="Times New Roman"/>
        <w:sz w:val="21"/>
        <w:szCs w:val="32"/>
      </w:rPr>
      <w:t>月</w:t>
    </w:r>
    <w:r>
      <w:rPr>
        <w:rFonts w:hint="eastAsia" w:ascii="Times New Roman" w:hAnsi="Times New Roman" w:cs="Times New Roman"/>
        <w:sz w:val="21"/>
        <w:szCs w:val="32"/>
        <w:lang w:val="en-US" w:eastAsia="zh-CN"/>
      </w:rPr>
      <w:t>0</w:t>
    </w:r>
    <w:r>
      <w:rPr>
        <w:rFonts w:ascii="Times New Roman" w:hAnsi="Times New Roman" w:cs="Times New Roman"/>
        <w:sz w:val="21"/>
        <w:szCs w:val="32"/>
      </w:rPr>
      <w:t>1</w:t>
    </w:r>
    <w:r>
      <w:rPr>
        <w:rFonts w:hint="eastAsia" w:ascii="Times New Roman" w:hAnsi="Times New Roman" w:cs="Times New Roman"/>
        <w:sz w:val="21"/>
        <w:szCs w:val="32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EFD3C"/>
    <w:multiLevelType w:val="singleLevel"/>
    <w:tmpl w:val="ABFEFD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C62641A"/>
    <w:multiLevelType w:val="multilevel"/>
    <w:tmpl w:val="6C62641A"/>
    <w:lvl w:ilvl="0" w:tentative="0">
      <w:start w:val="1"/>
      <w:numFmt w:val="decimal"/>
      <w:pStyle w:val="12"/>
      <w:isLgl/>
      <w:suff w:val="space"/>
      <w:lvlText w:val="%1"/>
      <w:lvlJc w:val="left"/>
      <w:pPr>
        <w:ind w:left="829" w:hanging="403"/>
      </w:pPr>
      <w:rPr>
        <w:rFonts w:hint="default" w:ascii="Times New Roman Bold" w:hAnsi="Times New Roman Bold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suff w:val="space"/>
      <w:lvlText w:val="%1.%2"/>
      <w:lvlJc w:val="left"/>
      <w:pPr>
        <w:ind w:left="642" w:hanging="500"/>
      </w:pPr>
      <w:rPr>
        <w:rFonts w:hint="default" w:ascii="Times New Roman Bold" w:hAnsi="Times New Roman Bold"/>
        <w:b/>
        <w:bCs/>
        <w:i w:val="0"/>
        <w:iCs w:val="0"/>
        <w:sz w:val="24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2642" w:hanging="800"/>
      </w:pPr>
      <w:rPr>
        <w:rFonts w:hint="default" w:ascii="Times New Roman Bold" w:hAnsi="Times New Roman Bold"/>
        <w:b/>
        <w:bCs/>
        <w:i w:val="0"/>
        <w:iCs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ind w:left="1133" w:hanging="708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ind w:left="1495" w:hanging="360"/>
      </w:pPr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%6．"/>
      <w:lvlJc w:val="left"/>
      <w:pPr>
        <w:ind w:left="360" w:hanging="360"/>
      </w:pPr>
      <w:rPr>
        <w:rFonts w:hint="default"/>
        <w:i w:val="0"/>
      </w:rPr>
    </w:lvl>
    <w:lvl w:ilvl="6" w:tentative="0">
      <w:start w:val="1"/>
      <w:numFmt w:val="decimal"/>
      <w:lvlText w:val="%1.%2.%3.%4.%5.%6.%7"/>
      <w:lvlJc w:val="left"/>
      <w:pPr>
        <w:ind w:left="2976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43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251" w:hanging="1700"/>
      </w:pPr>
      <w:rPr>
        <w:rFonts w:hint="default"/>
      </w:rPr>
    </w:lvl>
  </w:abstractNum>
  <w:abstractNum w:abstractNumId="2">
    <w:nsid w:val="7E8A515A"/>
    <w:multiLevelType w:val="multilevel"/>
    <w:tmpl w:val="7E8A515A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 w:eastAsia="微软雅黑"/>
        <w:b w:val="0"/>
        <w:i w:val="0"/>
        <w:sz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微软雅黑"/>
        <w:b w:val="0"/>
        <w:i w:val="0"/>
        <w:sz w:val="24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微软雅黑"/>
        <w:b w:val="0"/>
        <w:i w:val="0"/>
        <w:sz w:val="24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微软雅黑"/>
        <w:b w:val="0"/>
        <w:i w:val="0"/>
        <w:sz w:val="24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微软雅黑"/>
        <w:b w:val="0"/>
        <w:i w:val="0"/>
        <w:sz w:val="24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25CB5642"/>
    <w:rsid w:val="00231540"/>
    <w:rsid w:val="00437040"/>
    <w:rsid w:val="00497F8A"/>
    <w:rsid w:val="00556D19"/>
    <w:rsid w:val="007D74D8"/>
    <w:rsid w:val="00F368BC"/>
    <w:rsid w:val="00F90996"/>
    <w:rsid w:val="012D7A2E"/>
    <w:rsid w:val="02E97115"/>
    <w:rsid w:val="06F3462A"/>
    <w:rsid w:val="075C5614"/>
    <w:rsid w:val="07F27D26"/>
    <w:rsid w:val="08053176"/>
    <w:rsid w:val="0AFC11C1"/>
    <w:rsid w:val="0E3C4F2C"/>
    <w:rsid w:val="103143DF"/>
    <w:rsid w:val="10B84DAB"/>
    <w:rsid w:val="10FD39C4"/>
    <w:rsid w:val="13897791"/>
    <w:rsid w:val="163F682C"/>
    <w:rsid w:val="169A741B"/>
    <w:rsid w:val="1BCE4E07"/>
    <w:rsid w:val="1EB274F9"/>
    <w:rsid w:val="219043E0"/>
    <w:rsid w:val="24634140"/>
    <w:rsid w:val="25CB5642"/>
    <w:rsid w:val="2C1F5E36"/>
    <w:rsid w:val="2CB20574"/>
    <w:rsid w:val="2D151A5D"/>
    <w:rsid w:val="328C4750"/>
    <w:rsid w:val="36F32FEF"/>
    <w:rsid w:val="380552A2"/>
    <w:rsid w:val="45E6171D"/>
    <w:rsid w:val="488C6E00"/>
    <w:rsid w:val="4A1F1EA0"/>
    <w:rsid w:val="4B4439C2"/>
    <w:rsid w:val="4E520EA5"/>
    <w:rsid w:val="4FF50E2D"/>
    <w:rsid w:val="505A5A36"/>
    <w:rsid w:val="53B06098"/>
    <w:rsid w:val="54077C82"/>
    <w:rsid w:val="54E16CA9"/>
    <w:rsid w:val="56537E89"/>
    <w:rsid w:val="5D1A27D4"/>
    <w:rsid w:val="5E2D6537"/>
    <w:rsid w:val="5EDA0F44"/>
    <w:rsid w:val="5FF9400F"/>
    <w:rsid w:val="66495ED8"/>
    <w:rsid w:val="66C51A03"/>
    <w:rsid w:val="66E005EB"/>
    <w:rsid w:val="69415B3F"/>
    <w:rsid w:val="6C854263"/>
    <w:rsid w:val="6DC958B5"/>
    <w:rsid w:val="736650FF"/>
    <w:rsid w:val="73A3588D"/>
    <w:rsid w:val="749D5D6D"/>
    <w:rsid w:val="790C61FB"/>
    <w:rsid w:val="79442C5B"/>
    <w:rsid w:val="79A33771"/>
    <w:rsid w:val="7E8351A7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150" w:beforeLines="150" w:after="150" w:afterLines="150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100" w:after="100" w:afterLines="100"/>
      <w:outlineLvl w:val="1"/>
    </w:pPr>
    <w:rPr>
      <w:rFonts w:ascii="Times New Roman" w:hAnsi="Times New Roman" w:eastAsia="宋体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100" w:beforeLines="100" w:after="100" w:afterLines="10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="50" w:beforeLines="50" w:after="50" w:afterLines="5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unhideWhenUsed/>
    <w:qFormat/>
    <w:uiPriority w:val="99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numPr>
        <w:ilvl w:val="0"/>
        <w:numId w:val="2"/>
      </w:numPr>
      <w:spacing w:before="150" w:beforeLines="150" w:after="150" w:afterLines="150"/>
      <w:ind w:left="828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3">
    <w:name w:val="标题 2 字符"/>
    <w:basedOn w:val="11"/>
    <w:link w:val="3"/>
    <w:qFormat/>
    <w:uiPriority w:val="9"/>
    <w:rPr>
      <w:rFonts w:ascii="Times New Roman" w:hAnsi="Times New Roman" w:eastAsia="宋体" w:cstheme="majorBidi"/>
      <w:b/>
      <w:bCs/>
      <w:kern w:val="2"/>
      <w:sz w:val="24"/>
      <w:szCs w:val="32"/>
    </w:rPr>
  </w:style>
  <w:style w:type="character" w:customStyle="1" w:styleId="14">
    <w:name w:val="标题 1 字符"/>
    <w:basedOn w:val="11"/>
    <w:link w:val="2"/>
    <w:qFormat/>
    <w:uiPriority w:val="9"/>
    <w:rPr>
      <w:rFonts w:ascii="Times New Roman" w:hAnsi="Times New Roman" w:eastAsia="宋体" w:cstheme="minorBidi"/>
      <w:b/>
      <w:bCs/>
      <w:kern w:val="44"/>
      <w:sz w:val="24"/>
      <w:szCs w:val="44"/>
    </w:rPr>
  </w:style>
  <w:style w:type="character" w:customStyle="1" w:styleId="15">
    <w:name w:val="标题 3 字符"/>
    <w:basedOn w:val="11"/>
    <w:link w:val="4"/>
    <w:qFormat/>
    <w:uiPriority w:val="9"/>
    <w:rPr>
      <w:rFonts w:ascii="Times New Roman" w:hAnsi="Times New Roman" w:eastAsia="宋体" w:cstheme="minorBidi"/>
      <w:b/>
      <w:bCs/>
      <w:kern w:val="2"/>
      <w:sz w:val="24"/>
      <w:szCs w:val="32"/>
    </w:rPr>
  </w:style>
  <w:style w:type="character" w:customStyle="1" w:styleId="16">
    <w:name w:val="标题 4 字符"/>
    <w:basedOn w:val="11"/>
    <w:link w:val="5"/>
    <w:qFormat/>
    <w:uiPriority w:val="9"/>
    <w:rPr>
      <w:rFonts w:ascii="Times New Roman" w:hAnsi="Times New Roman" w:eastAsia="宋体" w:cstheme="majorBidi"/>
      <w:bCs/>
      <w:kern w:val="2"/>
      <w:sz w:val="24"/>
      <w:szCs w:val="28"/>
    </w:rPr>
  </w:style>
  <w:style w:type="paragraph" w:customStyle="1" w:styleId="17">
    <w:name w:val="2.5.1.1"/>
    <w:basedOn w:val="1"/>
    <w:qFormat/>
    <w:uiPriority w:val="0"/>
    <w:pPr>
      <w:spacing w:before="150" w:beforeLines="150" w:line="360" w:lineRule="auto"/>
      <w:outlineLvl w:val="2"/>
    </w:pPr>
    <w:rPr>
      <w:rFonts w:ascii="Times New Roman" w:hAnsi="Times New Roman" w:eastAsia="宋体" w:cs="Times New Roman"/>
      <w:b/>
      <w:bCs/>
      <w:sz w:val="24"/>
    </w:rPr>
  </w:style>
  <w:style w:type="paragraph" w:customStyle="1" w:styleId="18">
    <w:name w:val="2.5.1"/>
    <w:basedOn w:val="1"/>
    <w:qFormat/>
    <w:uiPriority w:val="0"/>
    <w:pPr>
      <w:keepNext/>
      <w:keepLines/>
      <w:spacing w:before="200" w:beforeLines="200" w:line="360" w:lineRule="auto"/>
      <w:outlineLvl w:val="1"/>
    </w:pPr>
    <w:rPr>
      <w:rFonts w:ascii="Times New Roman" w:hAnsi="Times New Roman" w:eastAsia="宋体" w:cs="Times New Roman"/>
      <w:b/>
      <w:bCs/>
      <w:kern w:val="44"/>
      <w:sz w:val="24"/>
    </w:rPr>
  </w:style>
  <w:style w:type="paragraph" w:customStyle="1" w:styleId="19">
    <w:name w:val="2.5正文"/>
    <w:basedOn w:val="1"/>
    <w:qFormat/>
    <w:uiPriority w:val="0"/>
    <w:pPr>
      <w:spacing w:before="50" w:beforeLines="50" w:line="360" w:lineRule="auto"/>
      <w:ind w:firstLine="480" w:firstLineChars="2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317</Characters>
  <Lines>2</Lines>
  <Paragraphs>1</Paragraphs>
  <TotalTime>16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2023-05-12T01:52:00Z</dcterms:created>
  <dc:creator>邓雨娇</dc:creator>
  <cp:lastModifiedBy>老友</cp:lastModifiedBy>
  <dcterms:modified xsi:type="dcterms:W3CDTF">2023-08-01T05:14:13Z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8FD9CD2E750649D8B568EA1E0A4228B2</vt:lpwstr>
  </property>
</Properties>
</file>