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E3765" w14:textId="78DBDF6E" w:rsidR="00FF796D" w:rsidRPr="00790FF0" w:rsidRDefault="00FF796D" w:rsidP="00FF796D">
      <w:pPr>
        <w:spacing w:line="360" w:lineRule="auto"/>
        <w:jc w:val="center"/>
        <w:rPr>
          <w:rFonts w:ascii="Arial" w:hAnsi="Arial" w:cs="Arial"/>
          <w:b/>
          <w:sz w:val="28"/>
          <w:szCs w:val="28"/>
        </w:rPr>
      </w:pPr>
      <w:r w:rsidRPr="00FF796D">
        <w:rPr>
          <w:rFonts w:ascii="Arial" w:hAnsi="Arial" w:cs="Arial" w:hint="eastAsia"/>
          <w:b/>
          <w:sz w:val="28"/>
          <w:szCs w:val="28"/>
        </w:rPr>
        <w:t>比较</w:t>
      </w:r>
      <w:r w:rsidRPr="00FF796D">
        <w:rPr>
          <w:rFonts w:ascii="Arial" w:hAnsi="Arial" w:cs="Arial" w:hint="eastAsia"/>
          <w:b/>
          <w:sz w:val="28"/>
          <w:szCs w:val="28"/>
        </w:rPr>
        <w:t>QL2109</w:t>
      </w:r>
      <w:r w:rsidRPr="00FF796D">
        <w:rPr>
          <w:rFonts w:ascii="Arial" w:hAnsi="Arial" w:cs="Arial" w:hint="eastAsia"/>
          <w:b/>
          <w:sz w:val="28"/>
          <w:szCs w:val="28"/>
        </w:rPr>
        <w:t>或</w:t>
      </w:r>
      <w:r w:rsidRPr="00FF796D">
        <w:rPr>
          <w:rFonts w:ascii="Arial" w:hAnsi="Arial" w:cs="Arial" w:hint="eastAsia"/>
          <w:b/>
          <w:sz w:val="28"/>
          <w:szCs w:val="28"/>
        </w:rPr>
        <w:t>DARZALEX FASPRO</w:t>
      </w:r>
      <w:r w:rsidRPr="00F315F6">
        <w:rPr>
          <w:rFonts w:ascii="Arial" w:hAnsi="Arial" w:cs="Arial" w:hint="eastAsia"/>
          <w:b/>
          <w:sz w:val="28"/>
          <w:szCs w:val="28"/>
          <w:vertAlign w:val="superscript"/>
        </w:rPr>
        <w:t>®</w:t>
      </w:r>
      <w:r w:rsidRPr="00FF796D">
        <w:rPr>
          <w:rFonts w:ascii="Arial" w:hAnsi="Arial" w:cs="Arial" w:hint="eastAsia"/>
          <w:b/>
          <w:sz w:val="28"/>
          <w:szCs w:val="28"/>
        </w:rPr>
        <w:t>分别</w:t>
      </w:r>
      <w:proofErr w:type="gramStart"/>
      <w:r w:rsidRPr="00FF796D">
        <w:rPr>
          <w:rFonts w:ascii="Arial" w:hAnsi="Arial" w:cs="Arial" w:hint="eastAsia"/>
          <w:b/>
          <w:sz w:val="28"/>
          <w:szCs w:val="28"/>
        </w:rPr>
        <w:t>联合泊马度</w:t>
      </w:r>
      <w:proofErr w:type="gramEnd"/>
      <w:r w:rsidRPr="00FF796D">
        <w:rPr>
          <w:rFonts w:ascii="Arial" w:hAnsi="Arial" w:cs="Arial" w:hint="eastAsia"/>
          <w:b/>
          <w:sz w:val="28"/>
          <w:szCs w:val="28"/>
        </w:rPr>
        <w:t>胺、地塞米松治疗复发性或难治性多发性骨髓瘤患者的有效性和安全性随机、双盲、多中心</w:t>
      </w:r>
      <w:r w:rsidRPr="00FF796D">
        <w:rPr>
          <w:rFonts w:ascii="Arial" w:hAnsi="Arial" w:cs="Arial" w:hint="eastAsia"/>
          <w:b/>
          <w:sz w:val="28"/>
          <w:szCs w:val="28"/>
        </w:rPr>
        <w:t>III</w:t>
      </w:r>
      <w:r w:rsidRPr="00FF796D">
        <w:rPr>
          <w:rFonts w:ascii="Arial" w:hAnsi="Arial" w:cs="Arial" w:hint="eastAsia"/>
          <w:b/>
          <w:sz w:val="28"/>
          <w:szCs w:val="28"/>
        </w:rPr>
        <w:t>期</w:t>
      </w:r>
      <w:r w:rsidRPr="00790FF0">
        <w:rPr>
          <w:rFonts w:ascii="Arial" w:hAnsi="Arial" w:cs="Arial" w:hint="eastAsia"/>
          <w:b/>
          <w:sz w:val="28"/>
          <w:szCs w:val="28"/>
        </w:rPr>
        <w:t>临床研究</w:t>
      </w:r>
      <w:r w:rsidR="00790FF0" w:rsidRPr="00790FF0">
        <w:rPr>
          <w:rFonts w:ascii="Arial" w:hAnsi="Arial" w:cs="Arial" w:hint="eastAsia"/>
          <w:b/>
          <w:sz w:val="28"/>
          <w:szCs w:val="28"/>
        </w:rPr>
        <w:t>（方案编号：</w:t>
      </w:r>
      <w:r w:rsidR="00790FF0" w:rsidRPr="00790FF0">
        <w:rPr>
          <w:rFonts w:ascii="Arial" w:hAnsi="Arial" w:cs="Arial" w:hint="eastAsia"/>
          <w:b/>
          <w:sz w:val="28"/>
          <w:szCs w:val="28"/>
        </w:rPr>
        <w:t>Q</w:t>
      </w:r>
      <w:r w:rsidR="00790FF0" w:rsidRPr="00790FF0">
        <w:rPr>
          <w:rFonts w:ascii="Arial" w:hAnsi="Arial" w:cs="Arial"/>
          <w:b/>
          <w:sz w:val="28"/>
          <w:szCs w:val="28"/>
        </w:rPr>
        <w:t>L2109-301</w:t>
      </w:r>
      <w:r w:rsidR="00790FF0" w:rsidRPr="00790FF0">
        <w:rPr>
          <w:rFonts w:ascii="Arial" w:hAnsi="Arial" w:cs="Arial" w:hint="eastAsia"/>
          <w:b/>
          <w:sz w:val="28"/>
          <w:szCs w:val="28"/>
        </w:rPr>
        <w:t>）</w:t>
      </w:r>
    </w:p>
    <w:p w14:paraId="69B64E8D" w14:textId="0CAE13E6" w:rsidR="00B339DA" w:rsidRPr="00790FF0" w:rsidRDefault="00B339DA" w:rsidP="00063781">
      <w:pPr>
        <w:spacing w:line="360" w:lineRule="auto"/>
        <w:rPr>
          <w:rFonts w:ascii="Times New Roman" w:hAnsi="Times New Roman" w:cs="Times New Roman"/>
          <w:sz w:val="24"/>
          <w:szCs w:val="24"/>
        </w:rPr>
      </w:pPr>
      <w:r w:rsidRPr="00790FF0">
        <w:rPr>
          <w:rFonts w:ascii="Times New Roman" w:hAnsi="Times New Roman" w:cs="Times New Roman"/>
          <w:sz w:val="24"/>
          <w:szCs w:val="24"/>
        </w:rPr>
        <w:t>尊敬</w:t>
      </w:r>
      <w:r w:rsidR="007515F4" w:rsidRPr="00790FF0">
        <w:rPr>
          <w:rFonts w:ascii="Times New Roman" w:hAnsi="Times New Roman" w:cs="Times New Roman"/>
          <w:sz w:val="24"/>
          <w:szCs w:val="24"/>
        </w:rPr>
        <w:t>的</w:t>
      </w:r>
      <w:r w:rsidRPr="00790FF0">
        <w:rPr>
          <w:rFonts w:ascii="Times New Roman" w:hAnsi="Times New Roman" w:cs="Times New Roman"/>
          <w:sz w:val="24"/>
          <w:szCs w:val="24"/>
        </w:rPr>
        <w:t>先生</w:t>
      </w:r>
      <w:r w:rsidR="00891076" w:rsidRPr="00790FF0">
        <w:rPr>
          <w:rFonts w:ascii="Times New Roman" w:hAnsi="Times New Roman" w:cs="Times New Roman"/>
          <w:sz w:val="24"/>
          <w:szCs w:val="24"/>
        </w:rPr>
        <w:t>/</w:t>
      </w:r>
      <w:r w:rsidR="00891076" w:rsidRPr="00790FF0">
        <w:rPr>
          <w:rFonts w:ascii="Times New Roman" w:hAnsi="Times New Roman" w:cs="Times New Roman"/>
          <w:sz w:val="24"/>
          <w:szCs w:val="24"/>
        </w:rPr>
        <w:t>女士</w:t>
      </w:r>
      <w:r w:rsidRPr="00790FF0">
        <w:rPr>
          <w:rFonts w:ascii="Times New Roman" w:hAnsi="Times New Roman" w:cs="Times New Roman"/>
          <w:sz w:val="24"/>
          <w:szCs w:val="24"/>
        </w:rPr>
        <w:t>：</w:t>
      </w:r>
    </w:p>
    <w:p w14:paraId="11F069F1" w14:textId="282188DC" w:rsidR="00B339DA" w:rsidRPr="00790FF0" w:rsidRDefault="00B339DA" w:rsidP="00063781">
      <w:pPr>
        <w:spacing w:line="360" w:lineRule="auto"/>
        <w:ind w:firstLineChars="200" w:firstLine="480"/>
        <w:rPr>
          <w:rFonts w:ascii="Times New Roman" w:hAnsi="Times New Roman" w:cs="Times New Roman"/>
          <w:sz w:val="24"/>
          <w:szCs w:val="24"/>
        </w:rPr>
      </w:pPr>
      <w:r w:rsidRPr="00790FF0">
        <w:rPr>
          <w:rFonts w:ascii="Times New Roman" w:hAnsi="Times New Roman" w:cs="Times New Roman"/>
          <w:sz w:val="24"/>
          <w:szCs w:val="24"/>
        </w:rPr>
        <w:t>您好！我院正在开展一项</w:t>
      </w:r>
      <w:r w:rsidRPr="00790FF0">
        <w:rPr>
          <w:rFonts w:ascii="Times New Roman" w:hAnsi="Times New Roman" w:cs="Times New Roman"/>
          <w:sz w:val="24"/>
          <w:szCs w:val="24"/>
        </w:rPr>
        <w:t>“</w:t>
      </w:r>
      <w:r w:rsidR="00FF796D" w:rsidRPr="00790FF0">
        <w:rPr>
          <w:rFonts w:ascii="Times New Roman" w:hAnsi="Times New Roman" w:cs="Times New Roman"/>
          <w:sz w:val="24"/>
          <w:szCs w:val="24"/>
        </w:rPr>
        <w:t>比较</w:t>
      </w:r>
      <w:r w:rsidR="00FF796D" w:rsidRPr="00790FF0">
        <w:rPr>
          <w:rFonts w:ascii="Times New Roman" w:hAnsi="Times New Roman" w:cs="Times New Roman"/>
          <w:sz w:val="24"/>
          <w:szCs w:val="24"/>
        </w:rPr>
        <w:t>QL2109</w:t>
      </w:r>
      <w:r w:rsidR="00FF796D" w:rsidRPr="00790FF0">
        <w:rPr>
          <w:rFonts w:ascii="Times New Roman" w:hAnsi="Times New Roman" w:cs="Times New Roman"/>
          <w:sz w:val="24"/>
          <w:szCs w:val="24"/>
        </w:rPr>
        <w:t>或</w:t>
      </w:r>
      <w:r w:rsidR="00FF796D" w:rsidRPr="00790FF0">
        <w:rPr>
          <w:rFonts w:ascii="Times New Roman" w:hAnsi="Times New Roman" w:cs="Times New Roman"/>
          <w:sz w:val="24"/>
          <w:szCs w:val="24"/>
        </w:rPr>
        <w:t>DARZALEX FASPRO</w:t>
      </w:r>
      <w:r w:rsidR="00FF796D" w:rsidRPr="00790FF0">
        <w:rPr>
          <w:rFonts w:ascii="Times New Roman" w:hAnsi="Times New Roman" w:cs="Times New Roman"/>
          <w:sz w:val="24"/>
          <w:szCs w:val="24"/>
          <w:vertAlign w:val="superscript"/>
        </w:rPr>
        <w:t>®</w:t>
      </w:r>
      <w:r w:rsidR="00FF796D" w:rsidRPr="00790FF0">
        <w:rPr>
          <w:rFonts w:ascii="Times New Roman" w:hAnsi="Times New Roman" w:cs="Times New Roman"/>
          <w:sz w:val="24"/>
          <w:szCs w:val="24"/>
        </w:rPr>
        <w:t>分别联合泊马度胺、地塞米松治疗复发性或难治性多发性骨髓瘤患者的有效性和安全性随机、双盲、多中心</w:t>
      </w:r>
      <w:r w:rsidR="00FF796D" w:rsidRPr="00790FF0">
        <w:rPr>
          <w:rFonts w:ascii="Times New Roman" w:hAnsi="Times New Roman" w:cs="Times New Roman"/>
          <w:sz w:val="24"/>
          <w:szCs w:val="24"/>
        </w:rPr>
        <w:t>III</w:t>
      </w:r>
      <w:r w:rsidR="00FF796D" w:rsidRPr="00790FF0">
        <w:rPr>
          <w:rFonts w:ascii="Times New Roman" w:hAnsi="Times New Roman" w:cs="Times New Roman"/>
          <w:sz w:val="24"/>
          <w:szCs w:val="24"/>
        </w:rPr>
        <w:t>期临床研究</w:t>
      </w:r>
      <w:r w:rsidR="00790FF0" w:rsidRPr="00790FF0">
        <w:rPr>
          <w:rFonts w:ascii="Times New Roman" w:hAnsi="Times New Roman" w:cs="Times New Roman"/>
          <w:sz w:val="24"/>
          <w:szCs w:val="24"/>
        </w:rPr>
        <w:t>，方案编号</w:t>
      </w:r>
      <w:r w:rsidR="00790FF0" w:rsidRPr="00790FF0">
        <w:rPr>
          <w:rFonts w:ascii="Times New Roman" w:hAnsi="Times New Roman" w:cs="Times New Roman" w:hint="eastAsia"/>
          <w:sz w:val="24"/>
          <w:szCs w:val="24"/>
        </w:rPr>
        <w:t>Q</w:t>
      </w:r>
      <w:r w:rsidR="00790FF0" w:rsidRPr="00790FF0">
        <w:rPr>
          <w:rFonts w:ascii="Times New Roman" w:hAnsi="Times New Roman" w:cs="Times New Roman"/>
          <w:sz w:val="24"/>
          <w:szCs w:val="24"/>
        </w:rPr>
        <w:t>L2109-301</w:t>
      </w:r>
      <w:r w:rsidRPr="00790FF0">
        <w:rPr>
          <w:rFonts w:ascii="Times New Roman" w:hAnsi="Times New Roman" w:cs="Times New Roman"/>
          <w:sz w:val="24"/>
          <w:szCs w:val="24"/>
        </w:rPr>
        <w:t>”</w:t>
      </w:r>
      <w:r w:rsidRPr="00790FF0">
        <w:rPr>
          <w:rFonts w:ascii="Times New Roman" w:hAnsi="Times New Roman" w:cs="Times New Roman"/>
          <w:sz w:val="24"/>
          <w:szCs w:val="24"/>
        </w:rPr>
        <w:t>，</w:t>
      </w:r>
      <w:r w:rsidR="00457D1E">
        <w:rPr>
          <w:rFonts w:ascii="Times New Roman" w:hAnsi="Times New Roman" w:cs="Times New Roman" w:hint="eastAsia"/>
          <w:sz w:val="24"/>
          <w:szCs w:val="24"/>
        </w:rPr>
        <w:t>申办方是齐鲁制药有限公司，</w:t>
      </w:r>
      <w:r w:rsidRPr="00790FF0">
        <w:rPr>
          <w:rFonts w:ascii="Times New Roman" w:hAnsi="Times New Roman" w:cs="Times New Roman"/>
          <w:sz w:val="24"/>
          <w:szCs w:val="24"/>
        </w:rPr>
        <w:t>该研究已经</w:t>
      </w:r>
      <w:r w:rsidR="001C4717" w:rsidRPr="00790FF0">
        <w:rPr>
          <w:rFonts w:ascii="Times New Roman" w:hAnsi="Times New Roman" w:cs="Times New Roman"/>
          <w:sz w:val="24"/>
          <w:szCs w:val="24"/>
        </w:rPr>
        <w:t>通过</w:t>
      </w:r>
      <w:r w:rsidRPr="00790FF0">
        <w:rPr>
          <w:rFonts w:ascii="Times New Roman" w:hAnsi="Times New Roman" w:cs="Times New Roman"/>
          <w:sz w:val="24"/>
          <w:szCs w:val="24"/>
        </w:rPr>
        <w:t>本院伦理委员会审核批准。</w:t>
      </w:r>
    </w:p>
    <w:p w14:paraId="4F1CF98C" w14:textId="44724BAF" w:rsidR="00751483" w:rsidRPr="00891076" w:rsidRDefault="00081DEB" w:rsidP="00063781">
      <w:pPr>
        <w:spacing w:line="360" w:lineRule="auto"/>
        <w:ind w:firstLineChars="200" w:firstLine="480"/>
        <w:rPr>
          <w:rFonts w:ascii="Times New Roman" w:hAnsi="Times New Roman" w:cs="Times New Roman"/>
          <w:sz w:val="24"/>
          <w:szCs w:val="28"/>
        </w:rPr>
      </w:pPr>
      <w:r w:rsidRPr="00891076">
        <w:rPr>
          <w:rFonts w:ascii="Times New Roman" w:hAnsi="Times New Roman" w:cs="Times New Roman"/>
          <w:sz w:val="24"/>
          <w:szCs w:val="28"/>
        </w:rPr>
        <w:t>QL2109</w:t>
      </w:r>
      <w:r w:rsidRPr="00891076">
        <w:rPr>
          <w:rFonts w:ascii="Times New Roman" w:hAnsi="Times New Roman" w:cs="Times New Roman"/>
          <w:sz w:val="24"/>
          <w:szCs w:val="28"/>
        </w:rPr>
        <w:t>注射液为达</w:t>
      </w:r>
      <w:proofErr w:type="gramStart"/>
      <w:r w:rsidRPr="00891076">
        <w:rPr>
          <w:rFonts w:ascii="Times New Roman" w:hAnsi="Times New Roman" w:cs="Times New Roman"/>
          <w:sz w:val="24"/>
          <w:szCs w:val="28"/>
        </w:rPr>
        <w:t>雷妥尤单</w:t>
      </w:r>
      <w:proofErr w:type="gramEnd"/>
      <w:r w:rsidRPr="00891076">
        <w:rPr>
          <w:rFonts w:ascii="Times New Roman" w:hAnsi="Times New Roman" w:cs="Times New Roman"/>
          <w:sz w:val="24"/>
          <w:szCs w:val="28"/>
        </w:rPr>
        <w:t>抗注射液（皮下注射）（</w:t>
      </w:r>
      <w:r w:rsidRPr="00891076">
        <w:rPr>
          <w:rFonts w:ascii="Times New Roman" w:hAnsi="Times New Roman" w:cs="Times New Roman"/>
          <w:sz w:val="24"/>
          <w:szCs w:val="28"/>
        </w:rPr>
        <w:t>DARZALEX FASPRO</w:t>
      </w:r>
      <w:r w:rsidRPr="00063781">
        <w:rPr>
          <w:rFonts w:ascii="Times New Roman" w:hAnsi="Times New Roman" w:cs="Times New Roman"/>
          <w:sz w:val="24"/>
          <w:szCs w:val="28"/>
          <w:vertAlign w:val="superscript"/>
        </w:rPr>
        <w:t>®</w:t>
      </w:r>
      <w:r w:rsidRPr="00891076">
        <w:rPr>
          <w:rFonts w:ascii="Times New Roman" w:hAnsi="Times New Roman" w:cs="Times New Roman"/>
          <w:sz w:val="24"/>
          <w:szCs w:val="28"/>
        </w:rPr>
        <w:t>）的</w:t>
      </w:r>
      <w:r w:rsidR="00D261DD" w:rsidRPr="00891076">
        <w:rPr>
          <w:rFonts w:ascii="Times New Roman" w:hAnsi="Times New Roman" w:cs="Times New Roman"/>
          <w:sz w:val="24"/>
          <w:szCs w:val="28"/>
        </w:rPr>
        <w:t>潜在</w:t>
      </w:r>
      <w:r w:rsidRPr="00891076">
        <w:rPr>
          <w:rFonts w:ascii="Times New Roman" w:hAnsi="Times New Roman" w:cs="Times New Roman"/>
          <w:sz w:val="24"/>
          <w:szCs w:val="28"/>
        </w:rPr>
        <w:t>生物类似药。</w:t>
      </w:r>
      <w:r w:rsidR="006C2453" w:rsidRPr="00891076">
        <w:rPr>
          <w:rFonts w:ascii="Times New Roman" w:hAnsi="Times New Roman" w:cs="Times New Roman"/>
          <w:sz w:val="24"/>
          <w:szCs w:val="28"/>
        </w:rPr>
        <w:t>达</w:t>
      </w:r>
      <w:proofErr w:type="gramStart"/>
      <w:r w:rsidR="006C2453" w:rsidRPr="00891076">
        <w:rPr>
          <w:rFonts w:ascii="Times New Roman" w:hAnsi="Times New Roman" w:cs="Times New Roman"/>
          <w:sz w:val="24"/>
          <w:szCs w:val="28"/>
        </w:rPr>
        <w:t>雷妥尤单</w:t>
      </w:r>
      <w:proofErr w:type="gramEnd"/>
      <w:r w:rsidR="006C2453" w:rsidRPr="00891076">
        <w:rPr>
          <w:rFonts w:ascii="Times New Roman" w:hAnsi="Times New Roman" w:cs="Times New Roman"/>
          <w:sz w:val="24"/>
          <w:szCs w:val="28"/>
        </w:rPr>
        <w:t>抗是全球首个获批的靶向</w:t>
      </w:r>
      <w:r w:rsidR="006C2453" w:rsidRPr="00891076">
        <w:rPr>
          <w:rFonts w:ascii="Times New Roman" w:hAnsi="Times New Roman" w:cs="Times New Roman"/>
          <w:sz w:val="24"/>
          <w:szCs w:val="28"/>
        </w:rPr>
        <w:t>CD38</w:t>
      </w:r>
      <w:r w:rsidR="006C2453" w:rsidRPr="00891076">
        <w:rPr>
          <w:rFonts w:ascii="Times New Roman" w:hAnsi="Times New Roman" w:cs="Times New Roman"/>
          <w:sz w:val="24"/>
          <w:szCs w:val="28"/>
        </w:rPr>
        <w:t>的全人源单克隆抗体，已经获</w:t>
      </w:r>
      <w:proofErr w:type="gramStart"/>
      <w:r w:rsidR="006C2453" w:rsidRPr="00891076">
        <w:rPr>
          <w:rFonts w:ascii="Times New Roman" w:hAnsi="Times New Roman" w:cs="Times New Roman"/>
          <w:sz w:val="24"/>
          <w:szCs w:val="28"/>
        </w:rPr>
        <w:t>批</w:t>
      </w:r>
      <w:r w:rsidR="002D5D26" w:rsidRPr="00891076">
        <w:rPr>
          <w:rFonts w:ascii="Times New Roman" w:hAnsi="Times New Roman" w:cs="Times New Roman"/>
          <w:sz w:val="24"/>
          <w:szCs w:val="28"/>
        </w:rPr>
        <w:t>用于</w:t>
      </w:r>
      <w:proofErr w:type="gramEnd"/>
      <w:r w:rsidR="002D5D26" w:rsidRPr="00891076">
        <w:rPr>
          <w:rFonts w:ascii="Times New Roman" w:hAnsi="Times New Roman" w:cs="Times New Roman"/>
          <w:sz w:val="24"/>
          <w:szCs w:val="24"/>
        </w:rPr>
        <w:t>多发性骨髓瘤</w:t>
      </w:r>
      <w:r w:rsidR="006C2453" w:rsidRPr="00891076">
        <w:rPr>
          <w:rFonts w:ascii="Times New Roman" w:hAnsi="Times New Roman" w:cs="Times New Roman"/>
          <w:sz w:val="24"/>
          <w:szCs w:val="28"/>
        </w:rPr>
        <w:t>和原发性轻链型淀粉样变，已经成为新诊断多发性骨髓瘤（</w:t>
      </w:r>
      <w:r w:rsidR="006C2453" w:rsidRPr="00891076">
        <w:rPr>
          <w:rFonts w:ascii="Times New Roman" w:hAnsi="Times New Roman" w:cs="Times New Roman"/>
          <w:sz w:val="24"/>
          <w:szCs w:val="28"/>
        </w:rPr>
        <w:t>NDMM</w:t>
      </w:r>
      <w:r w:rsidR="006C2453" w:rsidRPr="00891076">
        <w:rPr>
          <w:rFonts w:ascii="Times New Roman" w:hAnsi="Times New Roman" w:cs="Times New Roman"/>
          <w:sz w:val="24"/>
          <w:szCs w:val="28"/>
        </w:rPr>
        <w:t>）和复发难治性多发性骨髓瘤（</w:t>
      </w:r>
      <w:r w:rsidR="006C2453" w:rsidRPr="00891076">
        <w:rPr>
          <w:rFonts w:ascii="Times New Roman" w:hAnsi="Times New Roman" w:cs="Times New Roman"/>
          <w:sz w:val="24"/>
          <w:szCs w:val="28"/>
        </w:rPr>
        <w:t>RRMM</w:t>
      </w:r>
      <w:r w:rsidR="006C2453" w:rsidRPr="00891076">
        <w:rPr>
          <w:rFonts w:ascii="Times New Roman" w:hAnsi="Times New Roman" w:cs="Times New Roman"/>
          <w:sz w:val="24"/>
          <w:szCs w:val="28"/>
        </w:rPr>
        <w:t>）治疗的重要药物。其联合方案被全球多项权威指南列为优先治疗推荐。</w:t>
      </w:r>
    </w:p>
    <w:p w14:paraId="262D3762" w14:textId="77777777" w:rsidR="00891076" w:rsidRDefault="00891076" w:rsidP="00891076">
      <w:pPr>
        <w:spacing w:line="360" w:lineRule="auto"/>
        <w:jc w:val="left"/>
        <w:rPr>
          <w:rFonts w:ascii="Arial" w:hAnsi="Arial" w:cs="Arial"/>
          <w:b/>
          <w:sz w:val="24"/>
          <w:szCs w:val="24"/>
        </w:rPr>
      </w:pPr>
    </w:p>
    <w:p w14:paraId="074B20B1" w14:textId="1325A4BA" w:rsidR="00891076" w:rsidRPr="00891076" w:rsidRDefault="00891076" w:rsidP="00891076">
      <w:pPr>
        <w:spacing w:line="360" w:lineRule="auto"/>
        <w:jc w:val="left"/>
        <w:rPr>
          <w:rFonts w:ascii="Arial" w:hAnsi="Arial" w:cs="Arial"/>
          <w:b/>
          <w:sz w:val="24"/>
          <w:szCs w:val="24"/>
        </w:rPr>
      </w:pPr>
      <w:r w:rsidRPr="00C91910">
        <w:rPr>
          <w:rFonts w:ascii="Arial" w:hAnsi="Arial" w:cs="Arial"/>
          <w:b/>
          <w:sz w:val="24"/>
          <w:szCs w:val="24"/>
        </w:rPr>
        <w:t>【基本条件】</w:t>
      </w:r>
    </w:p>
    <w:p w14:paraId="75A8BD38" w14:textId="59FCEA6E" w:rsidR="006C2453" w:rsidRPr="00891076" w:rsidRDefault="001C5944" w:rsidP="00891076">
      <w:pPr>
        <w:spacing w:line="360" w:lineRule="auto"/>
        <w:ind w:firstLineChars="200" w:firstLine="480"/>
        <w:rPr>
          <w:rFonts w:ascii="Times New Roman" w:hAnsi="Times New Roman" w:cs="Times New Roman"/>
          <w:sz w:val="24"/>
          <w:szCs w:val="24"/>
        </w:rPr>
      </w:pPr>
      <w:r w:rsidRPr="001C5944">
        <w:rPr>
          <w:rFonts w:ascii="Times New Roman" w:hAnsi="Times New Roman" w:cs="Times New Roman" w:hint="eastAsia"/>
          <w:sz w:val="24"/>
          <w:szCs w:val="24"/>
        </w:rPr>
        <w:t>本中心招募广告的发布形式为：线上仅通过</w:t>
      </w:r>
      <w:proofErr w:type="gramStart"/>
      <w:r w:rsidRPr="001C5944">
        <w:rPr>
          <w:rFonts w:ascii="Times New Roman" w:hAnsi="Times New Roman" w:cs="Times New Roman" w:hint="eastAsia"/>
          <w:sz w:val="24"/>
          <w:szCs w:val="24"/>
        </w:rPr>
        <w:t>医院官网发布</w:t>
      </w:r>
      <w:proofErr w:type="gramEnd"/>
      <w:r w:rsidRPr="001C5944">
        <w:rPr>
          <w:rFonts w:ascii="Times New Roman" w:hAnsi="Times New Roman" w:cs="Times New Roman" w:hint="eastAsia"/>
          <w:sz w:val="24"/>
          <w:szCs w:val="24"/>
        </w:rPr>
        <w:t>，线下为院内纸媒</w:t>
      </w:r>
      <w:r w:rsidR="006C2453" w:rsidRPr="00891076">
        <w:rPr>
          <w:rFonts w:ascii="Times New Roman" w:hAnsi="Times New Roman" w:cs="Times New Roman"/>
          <w:sz w:val="24"/>
          <w:szCs w:val="24"/>
        </w:rPr>
        <w:t>。</w:t>
      </w:r>
    </w:p>
    <w:p w14:paraId="115676FC" w14:textId="0A9200E5" w:rsidR="006C2453" w:rsidRPr="00891076" w:rsidRDefault="00081DEB" w:rsidP="00891076">
      <w:pPr>
        <w:spacing w:line="360" w:lineRule="auto"/>
        <w:ind w:firstLineChars="200" w:firstLine="480"/>
        <w:rPr>
          <w:rFonts w:ascii="Times New Roman" w:hAnsi="Times New Roman" w:cs="Times New Roman"/>
          <w:sz w:val="24"/>
          <w:szCs w:val="24"/>
        </w:rPr>
      </w:pPr>
      <w:r w:rsidRPr="00891076">
        <w:rPr>
          <w:rFonts w:ascii="Times New Roman" w:hAnsi="Times New Roman" w:cs="Times New Roman"/>
          <w:sz w:val="24"/>
          <w:szCs w:val="24"/>
        </w:rPr>
        <w:t>如果您是复发难治性</w:t>
      </w:r>
      <w:bookmarkStart w:id="0" w:name="OLE_LINK11"/>
      <w:r w:rsidRPr="00891076">
        <w:rPr>
          <w:rFonts w:ascii="Times New Roman" w:hAnsi="Times New Roman" w:cs="Times New Roman"/>
          <w:sz w:val="24"/>
          <w:szCs w:val="24"/>
        </w:rPr>
        <w:t>多发性骨髓瘤</w:t>
      </w:r>
      <w:bookmarkEnd w:id="0"/>
      <w:r w:rsidRPr="00891076">
        <w:rPr>
          <w:rFonts w:ascii="Times New Roman" w:hAnsi="Times New Roman" w:cs="Times New Roman"/>
          <w:sz w:val="24"/>
          <w:szCs w:val="24"/>
        </w:rPr>
        <w:t>患者，</w:t>
      </w:r>
      <w:r w:rsidR="006C2453" w:rsidRPr="00891076">
        <w:rPr>
          <w:rFonts w:ascii="Times New Roman" w:hAnsi="Times New Roman" w:cs="Times New Roman"/>
          <w:sz w:val="24"/>
          <w:szCs w:val="24"/>
        </w:rPr>
        <w:t>有意愿参加该项临床研究，且</w:t>
      </w:r>
      <w:r w:rsidR="00D261DD" w:rsidRPr="00891076">
        <w:rPr>
          <w:rFonts w:ascii="Times New Roman" w:hAnsi="Times New Roman" w:cs="Times New Roman"/>
          <w:sz w:val="24"/>
          <w:szCs w:val="24"/>
        </w:rPr>
        <w:t>符合以下基本要求</w:t>
      </w:r>
      <w:r w:rsidR="006C2453" w:rsidRPr="00891076">
        <w:rPr>
          <w:rFonts w:ascii="Times New Roman" w:hAnsi="Times New Roman" w:cs="Times New Roman"/>
          <w:sz w:val="24"/>
          <w:szCs w:val="24"/>
        </w:rPr>
        <w:t>，研究中心将安排您进行筛选，筛选合格后可参加研究</w:t>
      </w:r>
      <w:r w:rsidR="00D261DD" w:rsidRPr="00891076">
        <w:rPr>
          <w:rFonts w:ascii="Times New Roman" w:hAnsi="Times New Roman" w:cs="Times New Roman"/>
          <w:sz w:val="24"/>
          <w:szCs w:val="24"/>
        </w:rPr>
        <w:t>：</w:t>
      </w:r>
    </w:p>
    <w:p w14:paraId="0A344691" w14:textId="287A7ED5" w:rsidR="006C2453" w:rsidRPr="00891076" w:rsidRDefault="00D261DD" w:rsidP="00891076">
      <w:pPr>
        <w:pStyle w:val="a9"/>
        <w:numPr>
          <w:ilvl w:val="0"/>
          <w:numId w:val="8"/>
        </w:numPr>
        <w:spacing w:line="360" w:lineRule="auto"/>
        <w:rPr>
          <w:rFonts w:eastAsiaTheme="minorEastAsia" w:hAnsi="Times New Roman" w:cs="Times New Roman"/>
        </w:rPr>
      </w:pPr>
      <w:r w:rsidRPr="00891076">
        <w:rPr>
          <w:rFonts w:eastAsiaTheme="minorEastAsia" w:hAnsi="Times New Roman" w:cs="Times New Roman"/>
        </w:rPr>
        <w:t>年龄为</w:t>
      </w:r>
      <w:r w:rsidRPr="00891076">
        <w:rPr>
          <w:rFonts w:eastAsiaTheme="minorEastAsia" w:hAnsi="Times New Roman" w:cs="Times New Roman"/>
        </w:rPr>
        <w:t>18</w:t>
      </w:r>
      <w:r w:rsidRPr="00891076">
        <w:rPr>
          <w:rFonts w:eastAsiaTheme="minorEastAsia" w:hAnsi="Times New Roman" w:cs="Times New Roman"/>
        </w:rPr>
        <w:t>周岁（含）以上；</w:t>
      </w:r>
    </w:p>
    <w:p w14:paraId="74449DFC" w14:textId="3674E5A2" w:rsidR="006C2453" w:rsidRPr="00891076" w:rsidRDefault="00081DEB" w:rsidP="00891076">
      <w:pPr>
        <w:pStyle w:val="a9"/>
        <w:numPr>
          <w:ilvl w:val="0"/>
          <w:numId w:val="8"/>
        </w:numPr>
        <w:spacing w:line="360" w:lineRule="auto"/>
        <w:rPr>
          <w:rFonts w:eastAsiaTheme="minorEastAsia" w:hAnsi="Times New Roman" w:cs="Times New Roman"/>
        </w:rPr>
      </w:pPr>
      <w:proofErr w:type="gramStart"/>
      <w:r w:rsidRPr="00891076">
        <w:rPr>
          <w:rFonts w:eastAsiaTheme="minorEastAsia" w:hAnsi="Times New Roman" w:cs="Times New Roman"/>
        </w:rPr>
        <w:t>既往未</w:t>
      </w:r>
      <w:proofErr w:type="gramEnd"/>
      <w:r w:rsidRPr="00891076">
        <w:rPr>
          <w:rFonts w:eastAsiaTheme="minorEastAsia" w:hAnsi="Times New Roman" w:cs="Times New Roman"/>
        </w:rPr>
        <w:t>接受过任何抗</w:t>
      </w:r>
      <w:r w:rsidRPr="00891076">
        <w:rPr>
          <w:rFonts w:eastAsiaTheme="minorEastAsia" w:hAnsi="Times New Roman" w:cs="Times New Roman"/>
        </w:rPr>
        <w:t>CD38</w:t>
      </w:r>
      <w:r w:rsidRPr="00891076">
        <w:rPr>
          <w:rFonts w:eastAsiaTheme="minorEastAsia" w:hAnsi="Times New Roman" w:cs="Times New Roman"/>
        </w:rPr>
        <w:t>单克隆抗体</w:t>
      </w:r>
      <w:proofErr w:type="gramStart"/>
      <w:r w:rsidRPr="00891076">
        <w:rPr>
          <w:rFonts w:eastAsiaTheme="minorEastAsia" w:hAnsi="Times New Roman" w:cs="Times New Roman"/>
        </w:rPr>
        <w:t>以及泊马度</w:t>
      </w:r>
      <w:proofErr w:type="gramEnd"/>
      <w:r w:rsidRPr="00891076">
        <w:rPr>
          <w:rFonts w:eastAsiaTheme="minorEastAsia" w:hAnsi="Times New Roman" w:cs="Times New Roman"/>
        </w:rPr>
        <w:t>胺的治疗</w:t>
      </w:r>
      <w:r w:rsidR="006C2453" w:rsidRPr="00891076">
        <w:rPr>
          <w:rFonts w:eastAsiaTheme="minorEastAsia" w:hAnsi="Times New Roman" w:cs="Times New Roman"/>
        </w:rPr>
        <w:t>；</w:t>
      </w:r>
    </w:p>
    <w:p w14:paraId="2217948B" w14:textId="1B2F2C47" w:rsidR="006C2453" w:rsidRPr="00891076" w:rsidRDefault="00D261DD" w:rsidP="00891076">
      <w:pPr>
        <w:pStyle w:val="a9"/>
        <w:numPr>
          <w:ilvl w:val="0"/>
          <w:numId w:val="8"/>
        </w:numPr>
        <w:spacing w:line="360" w:lineRule="auto"/>
        <w:rPr>
          <w:rFonts w:hAnsi="Times New Roman" w:cs="Times New Roman"/>
        </w:rPr>
      </w:pPr>
      <w:r w:rsidRPr="00891076">
        <w:rPr>
          <w:rFonts w:eastAsiaTheme="minorEastAsia" w:hAnsi="Times New Roman" w:cs="Times New Roman"/>
        </w:rPr>
        <w:t>没有</w:t>
      </w:r>
      <w:r w:rsidR="00081DEB" w:rsidRPr="00891076">
        <w:rPr>
          <w:rFonts w:eastAsiaTheme="minorEastAsia" w:hAnsi="Times New Roman" w:cs="Times New Roman"/>
        </w:rPr>
        <w:t>浆细胞白血病、华氏巨球蛋白血症或原发性轻链型淀粉样变性等疾病</w:t>
      </w:r>
      <w:r w:rsidR="00891076">
        <w:rPr>
          <w:rFonts w:eastAsiaTheme="minorEastAsia" w:hAnsi="Times New Roman" w:cs="Times New Roman" w:hint="eastAsia"/>
        </w:rPr>
        <w:t>。</w:t>
      </w:r>
    </w:p>
    <w:p w14:paraId="259E5623" w14:textId="51ED236E" w:rsidR="000D50BD" w:rsidRDefault="000D50BD" w:rsidP="006C2453">
      <w:pPr>
        <w:pStyle w:val="a9"/>
        <w:ind w:left="780" w:firstLine="0"/>
      </w:pPr>
    </w:p>
    <w:p w14:paraId="20D46A24" w14:textId="77777777" w:rsidR="00891076" w:rsidRDefault="00891076" w:rsidP="00891076">
      <w:pPr>
        <w:spacing w:line="360" w:lineRule="auto"/>
        <w:rPr>
          <w:sz w:val="24"/>
          <w:szCs w:val="28"/>
        </w:rPr>
      </w:pPr>
    </w:p>
    <w:p w14:paraId="7CC70FC5" w14:textId="74A2B3B0" w:rsidR="00B47448" w:rsidRPr="00891076" w:rsidRDefault="00B47448" w:rsidP="00891076">
      <w:pPr>
        <w:spacing w:line="360" w:lineRule="auto"/>
        <w:rPr>
          <w:sz w:val="24"/>
          <w:szCs w:val="28"/>
        </w:rPr>
      </w:pPr>
      <w:r w:rsidRPr="00891076">
        <w:rPr>
          <w:rFonts w:hint="eastAsia"/>
          <w:sz w:val="24"/>
          <w:szCs w:val="28"/>
        </w:rPr>
        <w:t>【联系方式】</w:t>
      </w:r>
    </w:p>
    <w:p w14:paraId="7BB4E49C" w14:textId="35BE88B3" w:rsidR="00B47448" w:rsidRPr="00891076" w:rsidRDefault="00B47448" w:rsidP="00891076">
      <w:pPr>
        <w:spacing w:line="360" w:lineRule="auto"/>
        <w:rPr>
          <w:sz w:val="24"/>
          <w:szCs w:val="28"/>
        </w:rPr>
      </w:pPr>
      <w:r w:rsidRPr="00891076">
        <w:rPr>
          <w:rFonts w:hint="eastAsia"/>
          <w:sz w:val="24"/>
          <w:szCs w:val="28"/>
        </w:rPr>
        <w:t>有任何问题，请联系</w:t>
      </w:r>
      <w:r w:rsidR="00C91910" w:rsidRPr="00891076">
        <w:rPr>
          <w:rFonts w:hint="eastAsia"/>
          <w:sz w:val="24"/>
          <w:szCs w:val="28"/>
        </w:rPr>
        <w:t>：</w:t>
      </w:r>
    </w:p>
    <w:p w14:paraId="60276691" w14:textId="2B96F051" w:rsidR="00B47448" w:rsidRPr="002712E3" w:rsidRDefault="00B47448" w:rsidP="00891076">
      <w:pPr>
        <w:spacing w:line="360" w:lineRule="auto"/>
        <w:rPr>
          <w:sz w:val="24"/>
          <w:szCs w:val="28"/>
          <w:u w:val="single"/>
        </w:rPr>
      </w:pPr>
      <w:r w:rsidRPr="00891076">
        <w:rPr>
          <w:rFonts w:hint="eastAsia"/>
          <w:sz w:val="24"/>
          <w:szCs w:val="28"/>
        </w:rPr>
        <w:t>负责医生：</w:t>
      </w:r>
      <w:r w:rsidRPr="00891076">
        <w:rPr>
          <w:sz w:val="24"/>
          <w:szCs w:val="28"/>
          <w:u w:val="single"/>
        </w:rPr>
        <w:t xml:space="preserve">                              </w:t>
      </w:r>
      <w:r w:rsidRPr="00891076">
        <w:rPr>
          <w:sz w:val="24"/>
          <w:szCs w:val="28"/>
        </w:rPr>
        <w:t xml:space="preserve">   </w:t>
      </w:r>
      <w:r w:rsidRPr="00891076">
        <w:rPr>
          <w:rFonts w:hint="eastAsia"/>
          <w:sz w:val="24"/>
          <w:szCs w:val="28"/>
        </w:rPr>
        <w:t>联系电话：</w:t>
      </w:r>
      <w:r w:rsidRPr="00891076">
        <w:rPr>
          <w:sz w:val="24"/>
          <w:szCs w:val="28"/>
        </w:rPr>
        <w:t xml:space="preserve"> </w:t>
      </w:r>
      <w:r w:rsidRPr="00891076">
        <w:rPr>
          <w:sz w:val="24"/>
          <w:szCs w:val="28"/>
          <w:u w:val="single"/>
        </w:rPr>
        <w:t xml:space="preserve">                    </w:t>
      </w:r>
    </w:p>
    <w:sectPr w:rsidR="00B47448" w:rsidRPr="002712E3" w:rsidSect="000D50BD">
      <w:headerReference w:type="even" r:id="rId7"/>
      <w:headerReference w:type="default" r:id="rId8"/>
      <w:footerReference w:type="even" r:id="rId9"/>
      <w:footerReference w:type="default" r:id="rId10"/>
      <w:headerReference w:type="first" r:id="rId11"/>
      <w:footerReference w:type="first" r:id="rId12"/>
      <w:pgSz w:w="11906" w:h="16838"/>
      <w:pgMar w:top="1440" w:right="1230"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2C18" w14:textId="77777777" w:rsidR="00B63DEE" w:rsidRDefault="00B63DEE" w:rsidP="005B2035">
      <w:r>
        <w:separator/>
      </w:r>
    </w:p>
  </w:endnote>
  <w:endnote w:type="continuationSeparator" w:id="0">
    <w:p w14:paraId="34FB1043" w14:textId="77777777" w:rsidR="00B63DEE" w:rsidRDefault="00B63DEE" w:rsidP="005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4CFB" w14:textId="77777777" w:rsidR="00273942" w:rsidRDefault="002739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89787"/>
      <w:docPartObj>
        <w:docPartGallery w:val="Page Numbers (Bottom of Page)"/>
        <w:docPartUnique/>
      </w:docPartObj>
    </w:sdtPr>
    <w:sdtContent>
      <w:sdt>
        <w:sdtPr>
          <w:id w:val="-1705238520"/>
          <w:docPartObj>
            <w:docPartGallery w:val="Page Numbers (Top of Page)"/>
            <w:docPartUnique/>
          </w:docPartObj>
        </w:sdtPr>
        <w:sdtContent>
          <w:p w14:paraId="154456EB" w14:textId="7409C76E" w:rsidR="00C91910" w:rsidRDefault="00C91910">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457D1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7D1E">
              <w:rPr>
                <w:b/>
                <w:bCs/>
                <w:noProof/>
              </w:rPr>
              <w:t>1</w:t>
            </w:r>
            <w:r>
              <w:rPr>
                <w:b/>
                <w:bCs/>
                <w:sz w:val="24"/>
                <w:szCs w:val="24"/>
              </w:rPr>
              <w:fldChar w:fldCharType="end"/>
            </w:r>
          </w:p>
        </w:sdtContent>
      </w:sdt>
    </w:sdtContent>
  </w:sdt>
  <w:p w14:paraId="3605B515" w14:textId="77777777" w:rsidR="00C91910" w:rsidRDefault="00C919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D13E" w14:textId="77777777" w:rsidR="00273942" w:rsidRDefault="00273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B281" w14:textId="77777777" w:rsidR="00B63DEE" w:rsidRDefault="00B63DEE" w:rsidP="005B2035">
      <w:r>
        <w:separator/>
      </w:r>
    </w:p>
  </w:footnote>
  <w:footnote w:type="continuationSeparator" w:id="0">
    <w:p w14:paraId="62D5B2E9" w14:textId="77777777" w:rsidR="00B63DEE" w:rsidRDefault="00B63DEE" w:rsidP="005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B728" w14:textId="77777777" w:rsidR="00273942" w:rsidRDefault="002739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1681" w14:textId="23AE91C2" w:rsidR="005B2035" w:rsidRPr="00C91910" w:rsidRDefault="001C4717" w:rsidP="001219F7">
    <w:pPr>
      <w:pStyle w:val="a3"/>
      <w:jc w:val="left"/>
      <w:rPr>
        <w:rFonts w:ascii="Arial" w:hAnsi="Arial" w:cs="Arial"/>
        <w:sz w:val="21"/>
        <w:szCs w:val="21"/>
      </w:rPr>
    </w:pPr>
    <w:r w:rsidRPr="00C91910">
      <w:rPr>
        <w:rFonts w:ascii="Arial" w:hAnsi="Arial" w:cs="Arial"/>
        <w:sz w:val="21"/>
        <w:szCs w:val="21"/>
      </w:rPr>
      <w:t>版本号：</w:t>
    </w:r>
    <w:r w:rsidR="00790FF0">
      <w:rPr>
        <w:rFonts w:ascii="Arial" w:hAnsi="Arial" w:cs="Arial"/>
        <w:sz w:val="21"/>
        <w:szCs w:val="21"/>
      </w:rPr>
      <w:t>V</w:t>
    </w:r>
    <w:r w:rsidR="005B2035" w:rsidRPr="00C91910">
      <w:rPr>
        <w:rFonts w:ascii="Arial" w:hAnsi="Arial" w:cs="Arial"/>
        <w:sz w:val="21"/>
        <w:szCs w:val="21"/>
      </w:rPr>
      <w:t>1.0</w:t>
    </w:r>
    <w:r w:rsidR="003B1418">
      <w:rPr>
        <w:rFonts w:ascii="Arial" w:hAnsi="Arial" w:cs="Arial" w:hint="eastAsia"/>
        <w:sz w:val="21"/>
        <w:szCs w:val="21"/>
      </w:rPr>
      <w:t>-50-</w:t>
    </w:r>
    <w:r w:rsidR="001C5944">
      <w:rPr>
        <w:rFonts w:ascii="Arial" w:hAnsi="Arial" w:cs="Arial" w:hint="eastAsia"/>
        <w:sz w:val="21"/>
        <w:szCs w:val="21"/>
      </w:rPr>
      <w:t>2</w:t>
    </w:r>
    <w:r w:rsidR="003B1418">
      <w:rPr>
        <w:rFonts w:ascii="Arial" w:hAnsi="Arial" w:cs="Arial" w:hint="eastAsia"/>
        <w:sz w:val="21"/>
        <w:szCs w:val="21"/>
      </w:rPr>
      <w:t>.0</w:t>
    </w:r>
    <w:r w:rsidR="001219F7" w:rsidRPr="00C91910">
      <w:rPr>
        <w:rFonts w:ascii="Arial" w:hAnsi="Arial" w:cs="Arial"/>
        <w:sz w:val="21"/>
        <w:szCs w:val="21"/>
      </w:rPr>
      <w:t xml:space="preserve">                                      </w:t>
    </w:r>
    <w:r w:rsidR="005B2035" w:rsidRPr="00C91910">
      <w:rPr>
        <w:rFonts w:ascii="Arial" w:hAnsi="Arial" w:cs="Arial"/>
        <w:sz w:val="21"/>
        <w:szCs w:val="21"/>
      </w:rPr>
      <w:t>版本日期：</w:t>
    </w:r>
    <w:r w:rsidR="005B2035" w:rsidRPr="00891076">
      <w:rPr>
        <w:rFonts w:ascii="Arial" w:hAnsi="Arial" w:cs="Arial"/>
        <w:sz w:val="21"/>
        <w:szCs w:val="21"/>
      </w:rPr>
      <w:t>202</w:t>
    </w:r>
    <w:r w:rsidR="001C5944">
      <w:rPr>
        <w:rFonts w:ascii="Arial" w:hAnsi="Arial" w:cs="Arial" w:hint="eastAsia"/>
        <w:sz w:val="21"/>
        <w:szCs w:val="21"/>
      </w:rPr>
      <w:t>5</w:t>
    </w:r>
    <w:r w:rsidR="005B2035" w:rsidRPr="00891076">
      <w:rPr>
        <w:rFonts w:ascii="Arial" w:hAnsi="Arial" w:cs="Arial"/>
        <w:sz w:val="21"/>
        <w:szCs w:val="21"/>
      </w:rPr>
      <w:t>年</w:t>
    </w:r>
    <w:r w:rsidR="001C5944">
      <w:rPr>
        <w:rFonts w:ascii="Arial" w:hAnsi="Arial" w:cs="Arial" w:hint="eastAsia"/>
        <w:sz w:val="21"/>
        <w:szCs w:val="21"/>
      </w:rPr>
      <w:t>0</w:t>
    </w:r>
    <w:r w:rsidR="003B1418">
      <w:rPr>
        <w:rFonts w:ascii="Arial" w:hAnsi="Arial" w:cs="Arial" w:hint="eastAsia"/>
        <w:sz w:val="21"/>
        <w:szCs w:val="21"/>
      </w:rPr>
      <w:t>2</w:t>
    </w:r>
    <w:r w:rsidR="005B2035" w:rsidRPr="00891076">
      <w:rPr>
        <w:rFonts w:ascii="Arial" w:hAnsi="Arial" w:cs="Arial" w:hint="eastAsia"/>
        <w:sz w:val="21"/>
        <w:szCs w:val="21"/>
      </w:rPr>
      <w:t>月</w:t>
    </w:r>
    <w:r w:rsidR="001C5944">
      <w:rPr>
        <w:rFonts w:ascii="Arial" w:hAnsi="Arial" w:cs="Arial" w:hint="eastAsia"/>
        <w:sz w:val="21"/>
        <w:szCs w:val="21"/>
      </w:rPr>
      <w:t>18</w:t>
    </w:r>
    <w:r w:rsidR="005B2035" w:rsidRPr="00891076">
      <w:rPr>
        <w:rFonts w:ascii="Arial" w:hAnsi="Arial" w:cs="Arial" w:hint="eastAsia"/>
        <w:sz w:val="21"/>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6F25" w14:textId="77777777" w:rsidR="00273942" w:rsidRDefault="002739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0362"/>
    <w:multiLevelType w:val="hybridMultilevel"/>
    <w:tmpl w:val="E24032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96F6553"/>
    <w:multiLevelType w:val="hybridMultilevel"/>
    <w:tmpl w:val="DEF268FA"/>
    <w:lvl w:ilvl="0" w:tplc="8B66396E">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B444C3"/>
    <w:multiLevelType w:val="hybridMultilevel"/>
    <w:tmpl w:val="59AEE98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573451"/>
    <w:multiLevelType w:val="hybridMultilevel"/>
    <w:tmpl w:val="969A18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B126E9"/>
    <w:multiLevelType w:val="hybridMultilevel"/>
    <w:tmpl w:val="0C26640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5B7362"/>
    <w:multiLevelType w:val="hybridMultilevel"/>
    <w:tmpl w:val="A6A482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7716CC8"/>
    <w:multiLevelType w:val="hybridMultilevel"/>
    <w:tmpl w:val="AB126DC8"/>
    <w:lvl w:ilvl="0" w:tplc="8B6639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E5F53FD"/>
    <w:multiLevelType w:val="hybridMultilevel"/>
    <w:tmpl w:val="46F45824"/>
    <w:lvl w:ilvl="0" w:tplc="9050B786">
      <w:start w:val="1"/>
      <w:numFmt w:val="decimalEnclosedCircle"/>
      <w:lvlText w:val="%1"/>
      <w:lvlJc w:val="left"/>
      <w:pPr>
        <w:ind w:left="780" w:hanging="360"/>
      </w:pPr>
      <w:rPr>
        <w:rFonts w:ascii="微软雅黑" w:eastAsia="微软雅黑" w:hAnsi="微软雅黑" w:cs="微软雅黑"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7911781">
    <w:abstractNumId w:val="4"/>
  </w:num>
  <w:num w:numId="2" w16cid:durableId="624123610">
    <w:abstractNumId w:val="2"/>
  </w:num>
  <w:num w:numId="3" w16cid:durableId="1433280639">
    <w:abstractNumId w:val="6"/>
  </w:num>
  <w:num w:numId="4" w16cid:durableId="437219358">
    <w:abstractNumId w:val="5"/>
  </w:num>
  <w:num w:numId="5" w16cid:durableId="638652566">
    <w:abstractNumId w:val="1"/>
  </w:num>
  <w:num w:numId="6" w16cid:durableId="467169164">
    <w:abstractNumId w:val="3"/>
  </w:num>
  <w:num w:numId="7" w16cid:durableId="1117217393">
    <w:abstractNumId w:val="0"/>
  </w:num>
  <w:num w:numId="8" w16cid:durableId="300887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7E"/>
    <w:rsid w:val="00015587"/>
    <w:rsid w:val="00063781"/>
    <w:rsid w:val="00081DEB"/>
    <w:rsid w:val="000C319C"/>
    <w:rsid w:val="000D3153"/>
    <w:rsid w:val="000D50BD"/>
    <w:rsid w:val="001219F7"/>
    <w:rsid w:val="00160CFD"/>
    <w:rsid w:val="00164804"/>
    <w:rsid w:val="001B62E4"/>
    <w:rsid w:val="001C4717"/>
    <w:rsid w:val="001C5944"/>
    <w:rsid w:val="00247FF4"/>
    <w:rsid w:val="002712E3"/>
    <w:rsid w:val="0027273E"/>
    <w:rsid w:val="00273942"/>
    <w:rsid w:val="0028277C"/>
    <w:rsid w:val="00282BF9"/>
    <w:rsid w:val="00296CB6"/>
    <w:rsid w:val="002D5D26"/>
    <w:rsid w:val="002F0A7F"/>
    <w:rsid w:val="00367D04"/>
    <w:rsid w:val="003771DD"/>
    <w:rsid w:val="003A4B7B"/>
    <w:rsid w:val="003B1418"/>
    <w:rsid w:val="00413A71"/>
    <w:rsid w:val="00457D1E"/>
    <w:rsid w:val="00461218"/>
    <w:rsid w:val="00503E93"/>
    <w:rsid w:val="00543E38"/>
    <w:rsid w:val="005B2035"/>
    <w:rsid w:val="005D64CD"/>
    <w:rsid w:val="0066349C"/>
    <w:rsid w:val="0069635C"/>
    <w:rsid w:val="006C2453"/>
    <w:rsid w:val="006F52C3"/>
    <w:rsid w:val="006F6D67"/>
    <w:rsid w:val="00735A74"/>
    <w:rsid w:val="00751483"/>
    <w:rsid w:val="007515F4"/>
    <w:rsid w:val="00782F45"/>
    <w:rsid w:val="00790FF0"/>
    <w:rsid w:val="008063BF"/>
    <w:rsid w:val="00811EEA"/>
    <w:rsid w:val="00840F6E"/>
    <w:rsid w:val="0087325D"/>
    <w:rsid w:val="00883DC2"/>
    <w:rsid w:val="00891076"/>
    <w:rsid w:val="00891BF1"/>
    <w:rsid w:val="008A5F25"/>
    <w:rsid w:val="008E08E2"/>
    <w:rsid w:val="00952D5F"/>
    <w:rsid w:val="009E5C14"/>
    <w:rsid w:val="009F0443"/>
    <w:rsid w:val="00A57D8B"/>
    <w:rsid w:val="00A80DCA"/>
    <w:rsid w:val="00AC1628"/>
    <w:rsid w:val="00AC5E48"/>
    <w:rsid w:val="00B339DA"/>
    <w:rsid w:val="00B35AD9"/>
    <w:rsid w:val="00B47448"/>
    <w:rsid w:val="00B63DEE"/>
    <w:rsid w:val="00B71554"/>
    <w:rsid w:val="00B92F93"/>
    <w:rsid w:val="00B93C34"/>
    <w:rsid w:val="00BC5734"/>
    <w:rsid w:val="00C63651"/>
    <w:rsid w:val="00C9057E"/>
    <w:rsid w:val="00C91910"/>
    <w:rsid w:val="00C97A27"/>
    <w:rsid w:val="00CE05D7"/>
    <w:rsid w:val="00D12633"/>
    <w:rsid w:val="00D1442A"/>
    <w:rsid w:val="00D261DD"/>
    <w:rsid w:val="00D35713"/>
    <w:rsid w:val="00D36DA5"/>
    <w:rsid w:val="00DA3AB1"/>
    <w:rsid w:val="00E05CB5"/>
    <w:rsid w:val="00E1385E"/>
    <w:rsid w:val="00E836AC"/>
    <w:rsid w:val="00EB4388"/>
    <w:rsid w:val="00F315F6"/>
    <w:rsid w:val="00F81CE8"/>
    <w:rsid w:val="00F935C1"/>
    <w:rsid w:val="00FC6E89"/>
    <w:rsid w:val="00FD5685"/>
    <w:rsid w:val="00FF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99BA"/>
  <w15:docId w15:val="{E2D43AF5-3F50-44FF-9ED8-6859575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iPriority w:val="9"/>
    <w:unhideWhenUsed/>
    <w:qFormat/>
    <w:rsid w:val="0027273E"/>
    <w:pPr>
      <w:keepNext/>
      <w:keepLines/>
      <w:spacing w:line="360"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27273E"/>
    <w:rPr>
      <w:rFonts w:asciiTheme="majorHAnsi" w:eastAsiaTheme="majorEastAsia" w:hAnsiTheme="majorHAnsi" w:cstheme="majorBidi"/>
      <w:b/>
      <w:bCs/>
      <w:sz w:val="28"/>
      <w:szCs w:val="28"/>
    </w:rPr>
  </w:style>
  <w:style w:type="paragraph" w:styleId="a3">
    <w:name w:val="header"/>
    <w:basedOn w:val="a"/>
    <w:link w:val="a4"/>
    <w:uiPriority w:val="99"/>
    <w:unhideWhenUsed/>
    <w:rsid w:val="005B20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2035"/>
    <w:rPr>
      <w:sz w:val="18"/>
      <w:szCs w:val="18"/>
    </w:rPr>
  </w:style>
  <w:style w:type="paragraph" w:styleId="a5">
    <w:name w:val="footer"/>
    <w:basedOn w:val="a"/>
    <w:link w:val="a6"/>
    <w:uiPriority w:val="99"/>
    <w:unhideWhenUsed/>
    <w:rsid w:val="005B2035"/>
    <w:pPr>
      <w:tabs>
        <w:tab w:val="center" w:pos="4153"/>
        <w:tab w:val="right" w:pos="8306"/>
      </w:tabs>
      <w:snapToGrid w:val="0"/>
      <w:jc w:val="left"/>
    </w:pPr>
    <w:rPr>
      <w:sz w:val="18"/>
      <w:szCs w:val="18"/>
    </w:rPr>
  </w:style>
  <w:style w:type="character" w:customStyle="1" w:styleId="a6">
    <w:name w:val="页脚 字符"/>
    <w:basedOn w:val="a0"/>
    <w:link w:val="a5"/>
    <w:uiPriority w:val="99"/>
    <w:rsid w:val="005B2035"/>
    <w:rPr>
      <w:sz w:val="18"/>
      <w:szCs w:val="18"/>
    </w:rPr>
  </w:style>
  <w:style w:type="paragraph" w:styleId="a7">
    <w:name w:val="Balloon Text"/>
    <w:basedOn w:val="a"/>
    <w:link w:val="a8"/>
    <w:uiPriority w:val="99"/>
    <w:semiHidden/>
    <w:unhideWhenUsed/>
    <w:rsid w:val="005B2035"/>
    <w:rPr>
      <w:sz w:val="18"/>
      <w:szCs w:val="18"/>
    </w:rPr>
  </w:style>
  <w:style w:type="character" w:customStyle="1" w:styleId="a8">
    <w:name w:val="批注框文本 字符"/>
    <w:basedOn w:val="a0"/>
    <w:link w:val="a7"/>
    <w:uiPriority w:val="99"/>
    <w:semiHidden/>
    <w:rsid w:val="005B2035"/>
    <w:rPr>
      <w:sz w:val="18"/>
      <w:szCs w:val="18"/>
    </w:rPr>
  </w:style>
  <w:style w:type="paragraph" w:styleId="a9">
    <w:name w:val="List Paragraph"/>
    <w:uiPriority w:val="34"/>
    <w:qFormat/>
    <w:rsid w:val="00751483"/>
    <w:pPr>
      <w:widowControl w:val="0"/>
      <w:pBdr>
        <w:top w:val="nil"/>
        <w:left w:val="nil"/>
        <w:bottom w:val="nil"/>
        <w:right w:val="nil"/>
        <w:between w:val="nil"/>
        <w:bar w:val="nil"/>
      </w:pBdr>
      <w:ind w:firstLine="420"/>
      <w:jc w:val="both"/>
    </w:pPr>
    <w:rPr>
      <w:rFonts w:ascii="Times New Roman" w:eastAsia="Arial Unicode MS" w:hAnsi="Arial Unicode MS" w:cs="Arial Unicode MS"/>
      <w:color w:val="000000"/>
      <w:sz w:val="24"/>
      <w:szCs w:val="24"/>
      <w:u w:color="000000"/>
      <w:bdr w:val="nil"/>
    </w:rPr>
  </w:style>
  <w:style w:type="character" w:styleId="aa">
    <w:name w:val="annotation reference"/>
    <w:basedOn w:val="a0"/>
    <w:uiPriority w:val="99"/>
    <w:semiHidden/>
    <w:unhideWhenUsed/>
    <w:rsid w:val="001C4717"/>
    <w:rPr>
      <w:sz w:val="21"/>
      <w:szCs w:val="21"/>
    </w:rPr>
  </w:style>
  <w:style w:type="paragraph" w:styleId="ab">
    <w:name w:val="annotation text"/>
    <w:basedOn w:val="a"/>
    <w:link w:val="ac"/>
    <w:uiPriority w:val="99"/>
    <w:semiHidden/>
    <w:unhideWhenUsed/>
    <w:rsid w:val="001C4717"/>
    <w:pPr>
      <w:jc w:val="left"/>
    </w:pPr>
  </w:style>
  <w:style w:type="character" w:customStyle="1" w:styleId="ac">
    <w:name w:val="批注文字 字符"/>
    <w:basedOn w:val="a0"/>
    <w:link w:val="ab"/>
    <w:uiPriority w:val="99"/>
    <w:semiHidden/>
    <w:rsid w:val="001C4717"/>
  </w:style>
  <w:style w:type="paragraph" w:styleId="ad">
    <w:name w:val="annotation subject"/>
    <w:basedOn w:val="ab"/>
    <w:next w:val="ab"/>
    <w:link w:val="ae"/>
    <w:uiPriority w:val="99"/>
    <w:semiHidden/>
    <w:unhideWhenUsed/>
    <w:rsid w:val="001C4717"/>
    <w:rPr>
      <w:b/>
      <w:bCs/>
    </w:rPr>
  </w:style>
  <w:style w:type="character" w:customStyle="1" w:styleId="ae">
    <w:name w:val="批注主题 字符"/>
    <w:basedOn w:val="ac"/>
    <w:link w:val="ad"/>
    <w:uiPriority w:val="99"/>
    <w:semiHidden/>
    <w:rsid w:val="001C4717"/>
    <w:rPr>
      <w:b/>
      <w:bCs/>
    </w:rPr>
  </w:style>
  <w:style w:type="paragraph" w:styleId="af">
    <w:name w:val="Revision"/>
    <w:hidden/>
    <w:uiPriority w:val="99"/>
    <w:semiHidden/>
    <w:rsid w:val="0027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Mengli</dc:creator>
  <cp:lastModifiedBy>何怡</cp:lastModifiedBy>
  <cp:revision>6</cp:revision>
  <cp:lastPrinted>2025-02-18T06:00:00Z</cp:lastPrinted>
  <dcterms:created xsi:type="dcterms:W3CDTF">2024-12-27T10:00:00Z</dcterms:created>
  <dcterms:modified xsi:type="dcterms:W3CDTF">2025-02-18T06:01:00Z</dcterms:modified>
</cp:coreProperties>
</file>